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65A" w:rsidRDefault="00B6632E">
      <w:r>
        <w:t>It affects the aspects of quality above, including portability, usability and most importantly maintainability..</w:t>
      </w:r>
      <w:r>
        <w:br/>
        <w:t xml:space="preserve">Languages form an approximate spectrum from "low-level" to "high-level"; "low-level" languages are typically more </w:t>
      </w:r>
      <w:r>
        <w:t>machine-oriented and faster to execute, whereas "high-level" languages are more abstract and easier to use but execute less quickly.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Unified Modeling Language (UML) is a notation used for both the OOAD and MDA.</w:t>
      </w:r>
      <w:r>
        <w:br/>
        <w:t>Scripting and breakpointing is also part of this process.</w:t>
      </w:r>
      <w:r>
        <w:br/>
        <w:t>The following properties are among the m</w:t>
      </w:r>
      <w:r>
        <w:t>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While these are sometimes </w:t>
      </w:r>
      <w:r>
        <w:t>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Popular modeling techniques include Object-Oriented Analysis and Design (OOAD) and Model-Driven Architecture (MDA).</w:t>
      </w:r>
      <w:r>
        <w:br/>
        <w:t>Trial-and-error/d</w:t>
      </w:r>
      <w:r>
        <w:t>ivide-and-conquer is needed: the programmer will try to remove some parts of the original test case and check if the problem still exists.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</w:t>
      </w:r>
      <w:r>
        <w:t>man languages, and that learning to code is similar to learning a foreign language.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A006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790265">
    <w:abstractNumId w:val="8"/>
  </w:num>
  <w:num w:numId="2" w16cid:durableId="1428506110">
    <w:abstractNumId w:val="6"/>
  </w:num>
  <w:num w:numId="3" w16cid:durableId="725565118">
    <w:abstractNumId w:val="5"/>
  </w:num>
  <w:num w:numId="4" w16cid:durableId="1487697427">
    <w:abstractNumId w:val="4"/>
  </w:num>
  <w:num w:numId="5" w16cid:durableId="296685281">
    <w:abstractNumId w:val="7"/>
  </w:num>
  <w:num w:numId="6" w16cid:durableId="1940982618">
    <w:abstractNumId w:val="3"/>
  </w:num>
  <w:num w:numId="7" w16cid:durableId="1688867447">
    <w:abstractNumId w:val="2"/>
  </w:num>
  <w:num w:numId="8" w16cid:durableId="934169370">
    <w:abstractNumId w:val="1"/>
  </w:num>
  <w:num w:numId="9" w16cid:durableId="59290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065A"/>
    <w:rsid w:val="00AA1D8D"/>
    <w:rsid w:val="00B47730"/>
    <w:rsid w:val="00B6632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2023-12-06T12:32:00Z</dcterms:modified>
  <cp:category/>
</cp:coreProperties>
</file>