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D52" w:rsidRDefault="004C0C92">
      <w:r>
        <w:t>They are the building blocks for all software, from the simplest applications to the most sophisticated ones..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</w:t>
      </w:r>
      <w:r>
        <w:t>evel manipulation).</w:t>
      </w:r>
      <w:r>
        <w:br/>
        <w:t>However, readability is more than just programming style.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Machine code was the language of early programs, written in the instruction set of the particular machine, often in binary notation.</w:t>
      </w:r>
      <w:r>
        <w:br/>
        <w:t>As early as the 9th century, a programmable music sequencer was invented by the</w:t>
      </w:r>
      <w:r>
        <w:t xml:space="preserve"> Persian Banu Musa brothers, who described an automated mechanical flute player in the Book of Ingenious Devices.</w:t>
      </w:r>
      <w:r>
        <w:br/>
        <w:t xml:space="preserve"> After the bug is reproduced, the input of the program may need to be simplified to make it easier to debug.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There exist a</w:t>
      </w:r>
      <w:r>
        <w:t xml:space="preserve"> lot of different approaches for each of those tasks.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This can be a non-trivial task, for example as with parallel processes or some unusual software bugs.</w:t>
      </w:r>
      <w:r>
        <w:br/>
        <w:t>Techniques like Code refactoring ca</w:t>
      </w:r>
      <w:r>
        <w:t>n enhance readability.</w:t>
      </w:r>
    </w:p>
    <w:sectPr w:rsidR="00000D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660225">
    <w:abstractNumId w:val="8"/>
  </w:num>
  <w:num w:numId="2" w16cid:durableId="663631566">
    <w:abstractNumId w:val="6"/>
  </w:num>
  <w:num w:numId="3" w16cid:durableId="1009789726">
    <w:abstractNumId w:val="5"/>
  </w:num>
  <w:num w:numId="4" w16cid:durableId="126558417">
    <w:abstractNumId w:val="4"/>
  </w:num>
  <w:num w:numId="5" w16cid:durableId="1940672881">
    <w:abstractNumId w:val="7"/>
  </w:num>
  <w:num w:numId="6" w16cid:durableId="746417715">
    <w:abstractNumId w:val="3"/>
  </w:num>
  <w:num w:numId="7" w16cid:durableId="78602578">
    <w:abstractNumId w:val="2"/>
  </w:num>
  <w:num w:numId="8" w16cid:durableId="955218344">
    <w:abstractNumId w:val="1"/>
  </w:num>
  <w:num w:numId="9" w16cid:durableId="76587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52"/>
    <w:rsid w:val="00034616"/>
    <w:rsid w:val="0006063C"/>
    <w:rsid w:val="0015074B"/>
    <w:rsid w:val="0029639D"/>
    <w:rsid w:val="00326F90"/>
    <w:rsid w:val="004C0C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