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68A" w:rsidRDefault="006609E3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Programmers typically use high-level programming languages that are more easily intelligible to humans than machine code, which is directly executed by </w:t>
      </w:r>
      <w:r>
        <w:t>the central processing unit.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</w:t>
      </w:r>
      <w:r>
        <w:t>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</w:t>
      </w:r>
      <w:r>
        <w:t>mmer specify instruction in a text format (e.g., ADD X, TOTAL), with abbreviations for each operation code and meaningful names for specifying addresses.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</w:t>
      </w:r>
      <w:r>
        <w:t>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Scripting and breakpointing is also part of this process.</w:t>
      </w:r>
    </w:p>
    <w:sectPr w:rsidR="00A33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148730">
    <w:abstractNumId w:val="8"/>
  </w:num>
  <w:num w:numId="2" w16cid:durableId="1683698897">
    <w:abstractNumId w:val="6"/>
  </w:num>
  <w:num w:numId="3" w16cid:durableId="1028414077">
    <w:abstractNumId w:val="5"/>
  </w:num>
  <w:num w:numId="4" w16cid:durableId="927272365">
    <w:abstractNumId w:val="4"/>
  </w:num>
  <w:num w:numId="5" w16cid:durableId="292250869">
    <w:abstractNumId w:val="7"/>
  </w:num>
  <w:num w:numId="6" w16cid:durableId="1445921174">
    <w:abstractNumId w:val="3"/>
  </w:num>
  <w:num w:numId="7" w16cid:durableId="787050327">
    <w:abstractNumId w:val="2"/>
  </w:num>
  <w:num w:numId="8" w16cid:durableId="1640109823">
    <w:abstractNumId w:val="1"/>
  </w:num>
  <w:num w:numId="9" w16cid:durableId="152601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9E3"/>
    <w:rsid w:val="00A336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