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BA4" w:rsidRDefault="00694FEA">
      <w:r>
        <w:t>Proficient programming usually requires expertise in several different subjects, including knowledge of the application domain, details of programming languages and generic code libraries, specialized algorithms, and formal logic..</w:t>
      </w:r>
      <w:r>
        <w:br/>
        <w:t xml:space="preserve">When debugging the </w:t>
      </w:r>
      <w:r>
        <w:t>problem in a GUI, the programmer can try to skip some user interaction from the original problem description and check if remaining actions are sufficient for bugs to appear.</w:t>
      </w:r>
      <w:r>
        <w:br/>
        <w:t>However, Charles Babbage had already written his first program for the Analytical Engine in 1837.</w:t>
      </w:r>
      <w:r>
        <w:br/>
        <w:t>It is usually easier to code in "high-level" languages than in "low-level" ones.</w:t>
      </w:r>
      <w:r>
        <w:br/>
        <w:t>Many factors, having little or nothing to do with the ability of the computer to efficiently compile and execute the code, contribute to readability.</w:t>
      </w:r>
      <w:r>
        <w:br/>
        <w:t>Language</w:t>
      </w:r>
      <w:r>
        <w:t>s form an approximate spectrum from "low-level" to "high-level"; "low-level" languages are typically more machine-oriented and faster to execute, whereas "high-level" languages are more abstract and easier to use but execute less quickly.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w:t>
      </w:r>
      <w:r>
        <w:t>ough programming has been presented in the media as a somewhat mathematical subject, some research shows that good programmers have strong skills in natural human languages, and that learning to code is similar to learning a foreign language.</w:t>
      </w:r>
      <w:r>
        <w:br/>
        <w:t>Also, specific user environment and usage history can make it difficult to reproduce the problem.</w:t>
      </w:r>
      <w:r>
        <w:br/>
        <w:t>FORTRAN, the first widely used high-level language to have a functional implementation, came out in 1957, and many other languages were soon developed—in particular, COBOL</w:t>
      </w:r>
      <w:r>
        <w:t xml:space="preserve"> aimed at commercial data processing, and Lisp for computer research.</w:t>
      </w:r>
      <w:r>
        <w:br/>
        <w:t>Compilers harnessed the power of computers to make programming easier by allowing programmers to specify calculations by entering a formula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Various visual programming languages have also been dev</w:t>
      </w:r>
      <w:r>
        <w:t>eloped with the intent to resolve readability concerns by adopting non-traditional approaches to code structure and display.</w:t>
      </w:r>
      <w:r>
        <w:br/>
        <w:t>There exist a lot of different approaches for each of those tasks.</w:t>
      </w:r>
      <w:r>
        <w:br/>
        <w:t xml:space="preserve"> Code-breaking algorithms have also existed for centuries.</w:t>
      </w:r>
    </w:p>
    <w:sectPr w:rsidR="00C04B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1449176">
    <w:abstractNumId w:val="8"/>
  </w:num>
  <w:num w:numId="2" w16cid:durableId="2145537806">
    <w:abstractNumId w:val="6"/>
  </w:num>
  <w:num w:numId="3" w16cid:durableId="1913813666">
    <w:abstractNumId w:val="5"/>
  </w:num>
  <w:num w:numId="4" w16cid:durableId="455678686">
    <w:abstractNumId w:val="4"/>
  </w:num>
  <w:num w:numId="5" w16cid:durableId="1528256402">
    <w:abstractNumId w:val="7"/>
  </w:num>
  <w:num w:numId="6" w16cid:durableId="438717947">
    <w:abstractNumId w:val="3"/>
  </w:num>
  <w:num w:numId="7" w16cid:durableId="604533088">
    <w:abstractNumId w:val="2"/>
  </w:num>
  <w:num w:numId="8" w16cid:durableId="1655378338">
    <w:abstractNumId w:val="1"/>
  </w:num>
  <w:num w:numId="9" w16cid:durableId="163841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4FEA"/>
    <w:rsid w:val="00AA1D8D"/>
    <w:rsid w:val="00B47730"/>
    <w:rsid w:val="00C04B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