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72105" w:rsidRDefault="00324B91">
      <w:r>
        <w:br/>
      </w:r>
      <w:r>
        <w:t xml:space="preserve"> Computer programming or coding is the composition of sequences of instructions, called programs, that computers can follow to perform tasks..</w:t>
      </w:r>
      <w:r>
        <w:br/>
        <w:t>For this purpose, algorithms are classified into orders using so-called Big O notation, which expresses resource use, such as execution time or memory consumption, in terms of the size of an input.</w:t>
      </w:r>
      <w:r>
        <w:br/>
        <w:t>However, with the concept of the stored-program computer introduced in 1949, both programs and data were stored and manipulated in the same way in computer memory.</w:t>
      </w:r>
      <w:r>
        <w:br/>
        <w:t xml:space="preserve"> Whatever the approach to development may be, the final program must satisfy some fundamental properties.</w:t>
      </w:r>
      <w:r>
        <w:br/>
        <w:t xml:space="preserve"> Following a consistent programming style o</w:t>
      </w:r>
      <w:r>
        <w:t>ften helps readability.</w:t>
      </w:r>
      <w:r>
        <w:br/>
        <w:t xml:space="preserve"> The first step in most formal software development processes is requirements analysis, followed by testing to determine value modeling, implementation, and failure elimination (debugging).</w:t>
      </w:r>
      <w:r>
        <w:br/>
        <w:t xml:space="preserve"> Code-breaking algorithms have also existed for centuries.</w:t>
      </w:r>
      <w:r>
        <w:br/>
        <w:t>However, readability is more than just programming style.</w:t>
      </w:r>
      <w:r>
        <w:br/>
        <w:t xml:space="preserve">Methods of measuring programming language popularity include: counting the number of job advertisements that mention the language, the number of books sold and courses teaching the </w:t>
      </w:r>
      <w:r>
        <w:t>language (this overestimates the importance of newer languages), and estimates of the number of existing lines of code written in the language (this underestimates the number of users of business languages such as COBOL).</w:t>
      </w:r>
      <w:r>
        <w:br/>
        <w:t>Programmers typically use high-level programming languages that are more easily intelligible to humans than machine code, which is directly executed by the central processing unit.</w:t>
      </w:r>
      <w:r>
        <w:br/>
        <w:t>Normally the first step in debugging is to attempt to reproduce the problem.</w:t>
      </w:r>
      <w:r>
        <w:br/>
        <w:t xml:space="preserve"> Some languages are very popular</w:t>
      </w:r>
      <w:r>
        <w:t xml:space="preserve"> for particular kinds of applications, while some languages are regularly used to write many different kinds of applications.</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Many programmers use forms of Agile software development where the various stages of formal softwa</w:t>
      </w:r>
      <w:r>
        <w:t>re development are more integrated together into short cycles that take a few weeks rather than years.</w:t>
      </w:r>
      <w:r>
        <w:br/>
        <w:t xml:space="preserve"> High-level languages made the process of developing a program simpler and more understandable, and less bound to the underlying hardware.</w:t>
      </w:r>
    </w:p>
    <w:sectPr w:rsidR="0067210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95681433">
    <w:abstractNumId w:val="8"/>
  </w:num>
  <w:num w:numId="2" w16cid:durableId="456724698">
    <w:abstractNumId w:val="6"/>
  </w:num>
  <w:num w:numId="3" w16cid:durableId="2017416046">
    <w:abstractNumId w:val="5"/>
  </w:num>
  <w:num w:numId="4" w16cid:durableId="61801895">
    <w:abstractNumId w:val="4"/>
  </w:num>
  <w:num w:numId="5" w16cid:durableId="2144736797">
    <w:abstractNumId w:val="7"/>
  </w:num>
  <w:num w:numId="6" w16cid:durableId="1824466919">
    <w:abstractNumId w:val="3"/>
  </w:num>
  <w:num w:numId="7" w16cid:durableId="1722173685">
    <w:abstractNumId w:val="2"/>
  </w:num>
  <w:num w:numId="8" w16cid:durableId="175077247">
    <w:abstractNumId w:val="1"/>
  </w:num>
  <w:num w:numId="9" w16cid:durableId="5986351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4B91"/>
    <w:rsid w:val="00326F90"/>
    <w:rsid w:val="00672105"/>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363</Words>
  <Characters>2070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2023-12-06T05:39:00Z</dcterms:modified>
  <cp:category/>
</cp:coreProperties>
</file>