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5F5C" w:rsidRDefault="00571CCB">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Implementation techniques include imperative languages (object-oriented or procedural), functional languages, and logic languages.</w:t>
      </w:r>
      <w:r>
        <w:br/>
        <w:t>When debugging the problem in a GUI, the programmer can try to skip some user interaction from the original problem description and check if remaining actions are sufficient for bugs to appear.</w:t>
      </w:r>
      <w:r>
        <w:br/>
        <w:t>Their jobs usually involve:</w:t>
      </w:r>
      <w:r>
        <w:br/>
        <w:t xml:space="preserve"> Although programming has been presented in the media as a somewhat mathematical subject, some research shows that good programmers have strong skills in nat</w:t>
      </w:r>
      <w:r>
        <w:t>ural human languages, and that learning to code is similar to learning a foreign language.</w:t>
      </w:r>
      <w:r>
        <w:br/>
        <w:t>However, because an assembly language is little more than a different notation for a machine language,  two machines with different instruction sets also have different assembly languages.</w:t>
      </w:r>
      <w:r>
        <w:br/>
        <w:t>Scripting and breakpointing is also part of this process.</w:t>
      </w:r>
      <w:r>
        <w:br/>
        <w:t>Use of a static code analysis tool can help detect some possible problems.</w:t>
      </w:r>
      <w:r>
        <w:br/>
        <w:t>The following properties are among the most important:</w:t>
      </w:r>
      <w:r>
        <w:br/>
      </w:r>
      <w:r>
        <w:br/>
        <w:t xml:space="preserve"> In computer programming, readability refer</w:t>
      </w:r>
      <w:r>
        <w:t>s to the ease with which a human reader can comprehend the purpose, control flow, and operation of source code.</w:t>
      </w:r>
      <w:r>
        <w:br/>
        <w:t xml:space="preserve"> Debugging is often done with IDEs. Standalone debuggers like GDB are also used, and these often provide less of a visual environment, usually using a command line.</w:t>
      </w:r>
      <w:r>
        <w:br/>
        <w:t xml:space="preserve"> The academic field and the engineering practice of computer programming are both largely concerned with discovering and implementing the most efficient algorithms for a given class of problems.</w:t>
      </w:r>
      <w:r>
        <w:br/>
        <w:t xml:space="preserve"> Code-breaking algorithms have also exis</w:t>
      </w:r>
      <w:r>
        <w:t>ted for centuries.</w:t>
      </w:r>
      <w:r>
        <w:br/>
        <w:t>FORTRAN, the first widely used high-level language to have a functional implementation, came out in 1957, and many other languages were soon developed—in particular, COBOL aimed at commercial data processing, and Lisp for computer research.</w:t>
      </w:r>
      <w:r>
        <w:br/>
        <w:t>Unreadable code often leads to bugs, inefficiencies, and duplicated code.</w:t>
      </w:r>
      <w:r>
        <w:br/>
        <w:t>He gave the first description of cryptanalysis by frequency analysis, the earliest code-breaking algorithm.</w:t>
      </w:r>
      <w:r>
        <w:br/>
        <w:t>Integrated development environments (IDEs) aim to integrate all such h</w:t>
      </w:r>
      <w:r>
        <w:t>elp.</w:t>
      </w:r>
    </w:p>
    <w:sectPr w:rsidR="00BD5F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4321842">
    <w:abstractNumId w:val="8"/>
  </w:num>
  <w:num w:numId="2" w16cid:durableId="2053650872">
    <w:abstractNumId w:val="6"/>
  </w:num>
  <w:num w:numId="3" w16cid:durableId="324015984">
    <w:abstractNumId w:val="5"/>
  </w:num>
  <w:num w:numId="4" w16cid:durableId="1342392105">
    <w:abstractNumId w:val="4"/>
  </w:num>
  <w:num w:numId="5" w16cid:durableId="2027322833">
    <w:abstractNumId w:val="7"/>
  </w:num>
  <w:num w:numId="6" w16cid:durableId="394470183">
    <w:abstractNumId w:val="3"/>
  </w:num>
  <w:num w:numId="7" w16cid:durableId="2129156079">
    <w:abstractNumId w:val="2"/>
  </w:num>
  <w:num w:numId="8" w16cid:durableId="634608340">
    <w:abstractNumId w:val="1"/>
  </w:num>
  <w:num w:numId="9" w16cid:durableId="107049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1CCB"/>
    <w:rsid w:val="00AA1D8D"/>
    <w:rsid w:val="00B47730"/>
    <w:rsid w:val="00BD5F5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2023-12-06T11:28:00Z</dcterms:modified>
  <cp:category/>
</cp:coreProperties>
</file>