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7CE" w:rsidRDefault="008121DF">
      <w:r>
        <w:t>In 1801, the Jacquard loom could produce entirely different weaves by changing the "program" – a series of pasteboard cards with holes punched in them..</w:t>
      </w:r>
      <w:r>
        <w:br/>
        <w:t>Use of a static code analysis tool can help detect some possible problems.</w:t>
      </w:r>
      <w:r>
        <w:br/>
        <w:t xml:space="preserve">Integrated </w:t>
      </w:r>
      <w:r>
        <w:t>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example as with parallel processes or some</w:t>
      </w:r>
      <w:r>
        <w:t xml:space="preserve"> unusual software bugs.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overall process – with the terms programming, implemen</w:t>
      </w:r>
      <w:r>
        <w:t>tation, and coding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with new functionality added, (for example C++ adds object-orientation to C, and Java adds memory management and byte</w:t>
      </w:r>
      <w:r>
        <w:t>code to C++, but as a result, loses efficiency and the ability for low-level manipulation).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</w:p>
    <w:sectPr w:rsidR="001C7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100908">
    <w:abstractNumId w:val="8"/>
  </w:num>
  <w:num w:numId="2" w16cid:durableId="220293300">
    <w:abstractNumId w:val="6"/>
  </w:num>
  <w:num w:numId="3" w16cid:durableId="1722897006">
    <w:abstractNumId w:val="5"/>
  </w:num>
  <w:num w:numId="4" w16cid:durableId="1408768361">
    <w:abstractNumId w:val="4"/>
  </w:num>
  <w:num w:numId="5" w16cid:durableId="2142265184">
    <w:abstractNumId w:val="7"/>
  </w:num>
  <w:num w:numId="6" w16cid:durableId="513347056">
    <w:abstractNumId w:val="3"/>
  </w:num>
  <w:num w:numId="7" w16cid:durableId="591813990">
    <w:abstractNumId w:val="2"/>
  </w:num>
  <w:num w:numId="8" w16cid:durableId="464129319">
    <w:abstractNumId w:val="1"/>
  </w:num>
  <w:num w:numId="9" w16cid:durableId="200130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7CE"/>
    <w:rsid w:val="0029639D"/>
    <w:rsid w:val="00326F90"/>
    <w:rsid w:val="008121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