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9ED" w:rsidRDefault="003F0B9D">
      <w:r>
        <w:t>He gave the first description of cryptanalysis by frequency analysis, the earliest code-breaking algorithm..</w:t>
      </w:r>
      <w:r>
        <w:br/>
      </w:r>
      <w:r>
        <w:t xml:space="preserve"> Readability is important because programmers spend the majority of their time reading, trying to understand, reusing and modifying existing source code, rather than writing new source code.</w:t>
      </w:r>
      <w:r>
        <w:br/>
        <w:t>One approach popular for requirements analysis is Use Case analysis.</w:t>
      </w:r>
      <w:r>
        <w:br/>
        <w:t>In 1206, the Arab engineer Al-Jazari invented a programmable drum machine where a musical mechanical automaton could be made to play different rhythms and drum patterns, via pegs and cams.</w:t>
      </w:r>
      <w:r>
        <w:br/>
        <w:t>Unreadable code often leads to bugs, inefficiencies, and duplic</w:t>
      </w:r>
      <w:r>
        <w:t>ated code.</w:t>
      </w:r>
      <w:r>
        <w:br/>
        <w:t xml:space="preserve"> Various visual programming languages have also been developed with the intent to resolve readability concerns by adopting non-traditional approaches to code structure and display.</w:t>
      </w:r>
      <w:r>
        <w:br/>
        <w:t xml:space="preserve"> Whatever the approach to development may be, the final program must satisfy some fundamental properties.</w:t>
      </w:r>
      <w:r>
        <w:br/>
      </w:r>
      <w:r>
        <w:br/>
        <w:t>The first compiler related tool, the A-0 System, was developed in 1952 by Grace Hopper, who also coined the term 'compiler'.</w:t>
      </w:r>
      <w:r>
        <w:br/>
        <w:t>For example, when a bug in a compiler can make it crash when parsing some large source f</w:t>
      </w:r>
      <w:r>
        <w:t>ile, a simplification of the test case that results in only few lines from the original source file can be sufficient to reproduce the same crash.</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Sometimes software development is known as software engineering, especially when</w:t>
      </w:r>
      <w:r>
        <w:t xml:space="preserve"> it employs formal methods or follows an engineering design process.</w:t>
      </w:r>
      <w:r>
        <w:br/>
        <w:t>Provided the functions in a library follow the appropriate run-time conventions (e.g., method of passing arguments), then these functions may be written in any other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w:t>
      </w:r>
      <w:r>
        <w:t>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309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6042448">
    <w:abstractNumId w:val="8"/>
  </w:num>
  <w:num w:numId="2" w16cid:durableId="778567984">
    <w:abstractNumId w:val="6"/>
  </w:num>
  <w:num w:numId="3" w16cid:durableId="51928206">
    <w:abstractNumId w:val="5"/>
  </w:num>
  <w:num w:numId="4" w16cid:durableId="928729629">
    <w:abstractNumId w:val="4"/>
  </w:num>
  <w:num w:numId="5" w16cid:durableId="984042508">
    <w:abstractNumId w:val="7"/>
  </w:num>
  <w:num w:numId="6" w16cid:durableId="830408340">
    <w:abstractNumId w:val="3"/>
  </w:num>
  <w:num w:numId="7" w16cid:durableId="947588214">
    <w:abstractNumId w:val="2"/>
  </w:num>
  <w:num w:numId="8" w16cid:durableId="1367415490">
    <w:abstractNumId w:val="1"/>
  </w:num>
  <w:num w:numId="9" w16cid:durableId="61868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0B9D"/>
    <w:rsid w:val="00AA1D8D"/>
    <w:rsid w:val="00B47730"/>
    <w:rsid w:val="00CB0664"/>
    <w:rsid w:val="00F309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