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59A" w:rsidRDefault="003D3AB4">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Expert programmers are familiar with a variety of well-established algorithms and their respective complexities and use this knowledge to choose algorithms that are best suited to the circumstances.</w:t>
      </w:r>
      <w:r>
        <w:br/>
        <w:t xml:space="preserve"> It is very difficult to determine what are the most popular modern programming languages.</w:t>
      </w:r>
      <w:r>
        <w:br/>
        <w:t xml:space="preserve">The Unified Modeling Language (UML) is a notation used for both the OOAD </w:t>
      </w:r>
      <w:r>
        <w:t>and MDA.</w:t>
      </w:r>
      <w:r>
        <w:br/>
        <w:t>Some text editors such as Emacs allow GDB to be invoked through them, to provide a visual environment.</w:t>
      </w:r>
      <w:r>
        <w:br/>
        <w:t>There are many approaches to the Software development process.</w:t>
      </w:r>
      <w:r>
        <w:br/>
        <w:t>Also, specific user environment and usage history can make it difficult to reproduce the problem.</w:t>
      </w:r>
      <w:r>
        <w:br/>
        <w:t xml:space="preserve"> Various visual programming languages have also been developed with the intent to resolve readability concerns by adopting non-traditional approaches to code structure and display.</w:t>
      </w:r>
      <w:r>
        <w:br/>
        <w:t>For example, when a bug in a compiler can make it crash wh</w:t>
      </w:r>
      <w:r>
        <w:t>en parsing some large source file, a simplification of the test case that results in only few lines from the original source file can be sufficient to reproduce the same crash.</w:t>
      </w:r>
      <w:r>
        <w:br/>
        <w:t>Compilers harnessed the power of computers to make programming easier by allowing programmers to specify calculations by entering a formula using infix notation.</w:t>
      </w:r>
      <w:r>
        <w:br/>
        <w:t>Their jobs usually involve:</w:t>
      </w:r>
      <w:r>
        <w:br/>
        <w:t xml:space="preserve"> Although programming has been presented in the media as a somewhat mathematical subject, some research shows that good programmers have strong s</w:t>
      </w:r>
      <w:r>
        <w:t>kills in natural human languages, and that learning to code is similar to learning a foreign language.</w:t>
      </w:r>
      <w:r>
        <w:br/>
        <w:t>The choice of language used is subject to many considerations, such as company policy, suitability to task, availability of third-party packages, or individual preference.</w:t>
      </w:r>
      <w:r>
        <w:br/>
        <w:t>Scripting and breakpointing is also part of this process.</w:t>
      </w:r>
      <w:r>
        <w:br/>
        <w:t>However, with the concept of the stored-program computer introduced in 1949, both programs and data were stored and manipulated in the same way in computer memory.</w:t>
      </w:r>
    </w:p>
    <w:sectPr w:rsidR="000B15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4125605">
    <w:abstractNumId w:val="8"/>
  </w:num>
  <w:num w:numId="2" w16cid:durableId="256255266">
    <w:abstractNumId w:val="6"/>
  </w:num>
  <w:num w:numId="3" w16cid:durableId="157498146">
    <w:abstractNumId w:val="5"/>
  </w:num>
  <w:num w:numId="4" w16cid:durableId="1772118819">
    <w:abstractNumId w:val="4"/>
  </w:num>
  <w:num w:numId="5" w16cid:durableId="1981955066">
    <w:abstractNumId w:val="7"/>
  </w:num>
  <w:num w:numId="6" w16cid:durableId="1055549014">
    <w:abstractNumId w:val="3"/>
  </w:num>
  <w:num w:numId="7" w16cid:durableId="1265117540">
    <w:abstractNumId w:val="2"/>
  </w:num>
  <w:num w:numId="8" w16cid:durableId="542642922">
    <w:abstractNumId w:val="1"/>
  </w:num>
  <w:num w:numId="9" w16cid:durableId="156857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59A"/>
    <w:rsid w:val="0015074B"/>
    <w:rsid w:val="0029639D"/>
    <w:rsid w:val="00326F90"/>
    <w:rsid w:val="003D3A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