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6DE" w:rsidRDefault="001552F8">
      <w:r>
        <w:t xml:space="preserve"> The academic field and the engineering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 xml:space="preserve"> After the bug is reproduced, th</w:t>
      </w:r>
      <w:r>
        <w:t>e input of the program may need to be simplified to make it easier to debug.</w:t>
      </w:r>
      <w:r>
        <w:br/>
        <w:t>By the late 1960s, data storage devices and computer terminals became inexpensive enough that programs could be created by typing directly into the computers.</w:t>
      </w:r>
      <w:r>
        <w:br/>
        <w:t>However, because an assembly language is little more than a different notation for a machine language,  two machines with different instruction sets also have different assembly languages.</w:t>
      </w:r>
      <w:r>
        <w:br/>
        <w:t xml:space="preserve"> The first computer program is generally dated to 1843, when mathematician Ada Lovelace</w:t>
      </w:r>
      <w:r>
        <w:t xml:space="preserve"> published an algorithm to calculate a sequence of Bernoulli numbers, intended to be carried out by Charles Babbage's Analytical Engine.</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w:t>
      </w:r>
      <w:r>
        <w:t>ons by entering a formula using infix notation.</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t>However, Charles Babbage had al</w:t>
      </w:r>
      <w:r>
        <w:t>ready written his first program for the Analytical Engine in 1837.</w:t>
      </w:r>
      <w:r>
        <w:br/>
        <w:t>Programmers typically use high-level programming languages that are more easily intelligible to humans than machine code, which is directly executed by the central processing unit.</w:t>
      </w:r>
    </w:p>
    <w:sectPr w:rsidR="00E57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9726031">
    <w:abstractNumId w:val="8"/>
  </w:num>
  <w:num w:numId="2" w16cid:durableId="734936392">
    <w:abstractNumId w:val="6"/>
  </w:num>
  <w:num w:numId="3" w16cid:durableId="1295863783">
    <w:abstractNumId w:val="5"/>
  </w:num>
  <w:num w:numId="4" w16cid:durableId="865680958">
    <w:abstractNumId w:val="4"/>
  </w:num>
  <w:num w:numId="5" w16cid:durableId="1334333813">
    <w:abstractNumId w:val="7"/>
  </w:num>
  <w:num w:numId="6" w16cid:durableId="1670907347">
    <w:abstractNumId w:val="3"/>
  </w:num>
  <w:num w:numId="7" w16cid:durableId="1952473545">
    <w:abstractNumId w:val="2"/>
  </w:num>
  <w:num w:numId="8" w16cid:durableId="261958473">
    <w:abstractNumId w:val="1"/>
  </w:num>
  <w:num w:numId="9" w16cid:durableId="111274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2F8"/>
    <w:rsid w:val="0029639D"/>
    <w:rsid w:val="00326F90"/>
    <w:rsid w:val="00AA1D8D"/>
    <w:rsid w:val="00B47730"/>
    <w:rsid w:val="00CB0664"/>
    <w:rsid w:val="00E57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