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542" w:rsidRDefault="00A56437">
      <w:r>
        <w:t>However, Charles Babbage had already written his first program for the Analytical Engine in 1837..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Debugging is often done with IDEs. Standalone debuggers like GDB are also used, and these often provide less of </w:t>
      </w:r>
      <w:r>
        <w:t>a visual environment, usually using a command line.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Ideally, the programming language best suited for the task at hand will be se</w:t>
      </w:r>
      <w:r>
        <w:t>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</w:t>
      </w:r>
      <w:r>
        <w:t>g include analyzing requirements, testing, debugging (investigating and fixing problems), implementation of 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F4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418126">
    <w:abstractNumId w:val="8"/>
  </w:num>
  <w:num w:numId="2" w16cid:durableId="55668329">
    <w:abstractNumId w:val="6"/>
  </w:num>
  <w:num w:numId="3" w16cid:durableId="1672830112">
    <w:abstractNumId w:val="5"/>
  </w:num>
  <w:num w:numId="4" w16cid:durableId="1514880614">
    <w:abstractNumId w:val="4"/>
  </w:num>
  <w:num w:numId="5" w16cid:durableId="1138183514">
    <w:abstractNumId w:val="7"/>
  </w:num>
  <w:num w:numId="6" w16cid:durableId="251472265">
    <w:abstractNumId w:val="3"/>
  </w:num>
  <w:num w:numId="7" w16cid:durableId="1078862875">
    <w:abstractNumId w:val="2"/>
  </w:num>
  <w:num w:numId="8" w16cid:durableId="853961479">
    <w:abstractNumId w:val="1"/>
  </w:num>
  <w:num w:numId="9" w16cid:durableId="137222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4542"/>
    <w:rsid w:val="00A564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