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0F9" w:rsidRDefault="00121AF3">
      <w:r>
        <w:br/>
      </w:r>
      <w:r>
        <w:t xml:space="preserve"> Computer programming or coding is the composition of sequences of instructions, called programs, that computers can follow to perform tasks..</w:t>
      </w:r>
      <w:r>
        <w:br/>
        <w:t xml:space="preserve"> Debugging is often done with IDEs. Standalone debuggers like GDB are also used, and these often provide less of a visual environment, usually using a command line.</w:t>
      </w:r>
      <w:r>
        <w:br/>
        <w:t>A study found that a few simple readability transformations made code shorter and drastically reduced the time to understand it.</w:t>
      </w:r>
      <w:r>
        <w:br/>
        <w:t>They are the building blocks for all software, from the simplest applications to the most sophisticated ones.</w:t>
      </w:r>
      <w:r>
        <w:br/>
        <w:t>Ideally, the programming language best suited for the task at hand will be selected.</w:t>
      </w:r>
      <w:r>
        <w:br/>
        <w:t>Normally the first ste</w:t>
      </w:r>
      <w:r>
        <w:t>p in debugging is to attempt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Some of these factor</w:t>
      </w:r>
      <w:r>
        <w:t>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specifications of procedures, by writing code in one or more programming languages.</w:t>
      </w:r>
      <w:r>
        <w:br/>
        <w:t>FORTRAN, the first widely used high-level language to have a functional implementation, came out in 1957, and many other languages were soon dev</w:t>
      </w:r>
      <w:r>
        <w:t>eloped—in particular, COBOL aimed at commercial data processing, and Lisp for computer research.</w:t>
      </w:r>
      <w:r>
        <w:br/>
        <w:t xml:space="preserve"> Different programming languages support different styles of programming (called programming paradigms).</w:t>
      </w:r>
      <w:r>
        <w:br/>
        <w:t>Text editors were also developed that allowed changes and corrections to be made much more easily than with punched cards.</w:t>
      </w:r>
      <w:r>
        <w:br/>
        <w:t xml:space="preserve">Later a control panel (plug board) added to his 1906 Type I Tabulator allowed it to be programmed for different jobs, and by the late 1940s, unit record equipment such as the IBM 602 and </w:t>
      </w:r>
      <w:r>
        <w:t>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p>
    <w:sectPr w:rsidR="00324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298753">
    <w:abstractNumId w:val="8"/>
  </w:num>
  <w:num w:numId="2" w16cid:durableId="1988895636">
    <w:abstractNumId w:val="6"/>
  </w:num>
  <w:num w:numId="3" w16cid:durableId="394012692">
    <w:abstractNumId w:val="5"/>
  </w:num>
  <w:num w:numId="4" w16cid:durableId="874394257">
    <w:abstractNumId w:val="4"/>
  </w:num>
  <w:num w:numId="5" w16cid:durableId="1304390231">
    <w:abstractNumId w:val="7"/>
  </w:num>
  <w:num w:numId="6" w16cid:durableId="1455440943">
    <w:abstractNumId w:val="3"/>
  </w:num>
  <w:num w:numId="7" w16cid:durableId="128521579">
    <w:abstractNumId w:val="2"/>
  </w:num>
  <w:num w:numId="8" w16cid:durableId="775440195">
    <w:abstractNumId w:val="1"/>
  </w:num>
  <w:num w:numId="9" w16cid:durableId="97572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AF3"/>
    <w:rsid w:val="0015074B"/>
    <w:rsid w:val="0029639D"/>
    <w:rsid w:val="003240F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