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6538" w:rsidRDefault="00B67318">
      <w:r>
        <w:t xml:space="preserve"> Whatever the approach to development may be, the final program must satisfy some fundamental properties..</w:t>
      </w:r>
      <w:r>
        <w:br/>
        <w:t>Use of a static code analysis tool can help detect some possible problems.</w:t>
      </w:r>
      <w:r>
        <w:br/>
        <w:t xml:space="preserve">Programmers typically use high-level programming languages that are </w:t>
      </w:r>
      <w:r>
        <w:t>more easily intelligible to humans than machine code, which is directly executed by the central processing unit.</w:t>
      </w:r>
      <w:r>
        <w:br/>
        <w:t>Also, specific user environment and usage history can make it difficult to reproduce the problem.</w:t>
      </w:r>
      <w:r>
        <w:br/>
        <w:t>Text editors were also developed that allowed changes and corrections to be made much more easily than with punched cards.</w:t>
      </w:r>
      <w:r>
        <w:br/>
        <w:t>There are many approaches to the Software development process.</w:t>
      </w:r>
      <w:r>
        <w:br/>
        <w:t xml:space="preserve"> Code-breaking algorithms have also existed for centuries.</w:t>
      </w:r>
      <w:r>
        <w:br/>
        <w:t>He gave the first description of cryptanalysis by freque</w:t>
      </w:r>
      <w:r>
        <w:t>ncy analysis, the earliest code-breaking algorithm.</w:t>
      </w:r>
      <w:r>
        <w:br/>
        <w:t>However, Charles Babbage had already written his first program for the Analytical Engine in 1837.</w:t>
      </w:r>
      <w:r>
        <w:br/>
        <w:t>For example, COBOL is still strong in corporate data centers often on large mainframe computers, Fortran in engineering applications, scripting languages in Web development, and C in embedded software.</w:t>
      </w:r>
      <w:r>
        <w:br/>
        <w:t>Compilers harnessed the power of computers to make programming easier by allowing programmers to specify calculations by entering a formula using infix notation</w:t>
      </w:r>
      <w:r>
        <w:t>.</w:t>
      </w:r>
      <w:r>
        <w:br/>
        <w:t>Many applications use a mix of several languages in their construction and use.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In the 9th century, the Ara</w:t>
      </w:r>
      <w:r>
        <w:t>b mathematician Al-Kindi described a cryptographic algorithm for deciphering encrypted code, in A Manuscript on Deciphering Cryptographic Messages.</w:t>
      </w:r>
      <w:r>
        <w:br/>
        <w:t>Trial-and-error/divide-and-conquer is needed: the programmer will try to remove some parts of the original test case and check if the problem still exists.</w:t>
      </w:r>
    </w:p>
    <w:sectPr w:rsidR="002465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1607953">
    <w:abstractNumId w:val="8"/>
  </w:num>
  <w:num w:numId="2" w16cid:durableId="702289570">
    <w:abstractNumId w:val="6"/>
  </w:num>
  <w:num w:numId="3" w16cid:durableId="356198520">
    <w:abstractNumId w:val="5"/>
  </w:num>
  <w:num w:numId="4" w16cid:durableId="1399985690">
    <w:abstractNumId w:val="4"/>
  </w:num>
  <w:num w:numId="5" w16cid:durableId="539896720">
    <w:abstractNumId w:val="7"/>
  </w:num>
  <w:num w:numId="6" w16cid:durableId="750352770">
    <w:abstractNumId w:val="3"/>
  </w:num>
  <w:num w:numId="7" w16cid:durableId="391462747">
    <w:abstractNumId w:val="2"/>
  </w:num>
  <w:num w:numId="8" w16cid:durableId="1376202599">
    <w:abstractNumId w:val="1"/>
  </w:num>
  <w:num w:numId="9" w16cid:durableId="1345548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6538"/>
    <w:rsid w:val="0029639D"/>
    <w:rsid w:val="00326F90"/>
    <w:rsid w:val="00AA1D8D"/>
    <w:rsid w:val="00B47730"/>
    <w:rsid w:val="00B6731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2023-12-06T08:24:00Z</dcterms:modified>
  <cp:category/>
</cp:coreProperties>
</file>