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633B" w:rsidRDefault="0054061B">
      <w:r>
        <w:t>In the 9th century, the Arab mathematician Al-Kindi described a cryptographic algorithm for deciphering encrypted code, in A Manuscript on Deciphering Cryptographic Messages..</w:t>
      </w:r>
      <w:r>
        <w:br/>
        <w:t xml:space="preserve">By the late 1960s, data storage devices and computer terminals became </w:t>
      </w:r>
      <w:r>
        <w:t>inexpensive enough that programs could be created by typing directly into the computers.</w:t>
      </w:r>
      <w:r>
        <w:br/>
        <w:t>Use of a static code analysis tool can help detect some possible problems.</w:t>
      </w:r>
      <w:r>
        <w:br/>
        <w:t>However, with the concept of the stored-program computer introduced in 1949, both programs and data were stored and manipulated in the same way in computer memory.</w:t>
      </w:r>
      <w:r>
        <w:br/>
        <w:t>Compilers harnessed the power of computers to make programming easier by allowing programmers to specify calculations by entering a formula using infix notation.</w:t>
      </w:r>
      <w:r>
        <w:br/>
        <w:t xml:space="preserve"> After the bug is repr</w:t>
      </w:r>
      <w:r>
        <w:t>oduced, the input of the program may need to be simplified to make it easier to debug.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 text editors such as Emacs allow GDB to be invoked through them, to provide a visual environment.</w:t>
      </w:r>
      <w:r>
        <w:br/>
        <w:t>Sometimes software development is known as software engineering, especially when i</w:t>
      </w:r>
      <w:r>
        <w:t>t employs formal methods or follows an engineering design process.</w:t>
      </w:r>
      <w:r>
        <w:br/>
        <w:t xml:space="preserve"> Readability is important because programmers spend the majority of their time reading, trying to understand, reusing and modifying existing source code, rather than writing new source code.</w:t>
      </w:r>
      <w:r>
        <w:br/>
        <w:t>FORTRAN, the first widely used high-level language to have a functional implementation, came out in 1957, and many other languages were soon developed—in particular, COBOL aimed at commercial data processing, and Lisp for computer research.</w:t>
      </w:r>
      <w:r>
        <w:br/>
        <w:t>Scripting and</w:t>
      </w:r>
      <w:r>
        <w:t xml:space="preserve"> breakpointing is also part of this process.</w:t>
      </w:r>
      <w:r>
        <w:br/>
        <w:t>Assembly languages were soon developed that let the programmer specify instruction in a text format (e.g., ADD X, TOTAL), with abbreviations for each operation code and meaningful names for specifying addresses.</w:t>
      </w:r>
      <w:r>
        <w:br/>
        <w:t>The Unified Modeling Language (UML) is a notation used for both the OOAD and MDA.</w:t>
      </w:r>
      <w:r>
        <w:br/>
        <w:t xml:space="preserve"> The first computer program is generally dated to 1843, when mathematician Ada Lovelace published an algorithm to calculate a sequence of Bernoulli numbers, intended to be c</w:t>
      </w:r>
      <w:r>
        <w:t>arried out by Charles Babbage's Analytical Engine.</w:t>
      </w:r>
    </w:p>
    <w:sectPr w:rsidR="009863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4681032">
    <w:abstractNumId w:val="8"/>
  </w:num>
  <w:num w:numId="2" w16cid:durableId="1557006404">
    <w:abstractNumId w:val="6"/>
  </w:num>
  <w:num w:numId="3" w16cid:durableId="1231384637">
    <w:abstractNumId w:val="5"/>
  </w:num>
  <w:num w:numId="4" w16cid:durableId="381101525">
    <w:abstractNumId w:val="4"/>
  </w:num>
  <w:num w:numId="5" w16cid:durableId="693382076">
    <w:abstractNumId w:val="7"/>
  </w:num>
  <w:num w:numId="6" w16cid:durableId="465514823">
    <w:abstractNumId w:val="3"/>
  </w:num>
  <w:num w:numId="7" w16cid:durableId="108088859">
    <w:abstractNumId w:val="2"/>
  </w:num>
  <w:num w:numId="8" w16cid:durableId="1962573395">
    <w:abstractNumId w:val="1"/>
  </w:num>
  <w:num w:numId="9" w16cid:durableId="956567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061B"/>
    <w:rsid w:val="0098633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2023-12-06T12:19:00Z</dcterms:modified>
  <cp:category/>
</cp:coreProperties>
</file>