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118" w:rsidRDefault="00C81EBA">
      <w:r>
        <w:t>When debugging the problem in a GUI, the programmer can try to skip some user interaction from the original problem description and check if remaining actions are sufficient for bugs to appear..</w:t>
      </w:r>
      <w:r>
        <w:br/>
      </w:r>
      <w:r>
        <w:t xml:space="preserve"> Programs were mostly entered using punched cards or paper tape.</w:t>
      </w:r>
      <w:r>
        <w:br/>
        <w:t>By the late 1960s, data storage devices and computer terminals became inexpensive enough that programs could be created by typing directly into the computers.</w:t>
      </w:r>
      <w:r>
        <w:br/>
      </w:r>
      <w:r>
        <w:br/>
        <w:t xml:space="preserve"> Computer programming or coding is the composition of sequences of instructions, called programs, that computers can follow to perform tasks.</w:t>
      </w:r>
      <w:r>
        <w:br/>
        <w:t xml:space="preserve">Expert programmers are familiar with a variety of well-established algorithms and their respective complexities and use this knowledge to choose </w:t>
      </w:r>
      <w:r>
        <w:t>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w:t>
      </w:r>
      <w:r>
        <w:t>nguage.</w:t>
      </w:r>
      <w:r>
        <w:br/>
        <w:t xml:space="preserve"> A similar technique used for database design is Entity-Relationship Modeling (ER Modeling).</w:t>
      </w:r>
      <w:r>
        <w:br/>
        <w:t xml:space="preserve"> It is very difficult to determine what are the most popular modern programming languages.</w:t>
      </w:r>
      <w:r>
        <w:b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w:t>
      </w:r>
      <w:r>
        <w:t>mpilation declarations and heuristics.</w:t>
      </w:r>
      <w:r>
        <w:br/>
        <w:t>Languages form an approximate spectrum from "low-level" to "high-level"; "low-level" languages are typically more machine-oriented and faster to execute, whereas "high-level" languages are more abstract and easier to use but execute less quickly.</w:t>
      </w:r>
      <w:r>
        <w:br/>
        <w:t>For this purpose, algorithms are classified into orders using so-called Big O notation, which expresses resource use, such as execution time or memory consumption, in terms of the size of an input.</w:t>
      </w:r>
      <w:r>
        <w:br/>
        <w:t xml:space="preserve"> New languages are generally</w:t>
      </w:r>
      <w:r>
        <w:t xml:space="preserve"> designed around the syntax of a prior language with new functionality added, (for example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computer research.</w:t>
      </w:r>
    </w:p>
    <w:sectPr w:rsidR="006311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3591983">
    <w:abstractNumId w:val="8"/>
  </w:num>
  <w:num w:numId="2" w16cid:durableId="192547237">
    <w:abstractNumId w:val="6"/>
  </w:num>
  <w:num w:numId="3" w16cid:durableId="754669973">
    <w:abstractNumId w:val="5"/>
  </w:num>
  <w:num w:numId="4" w16cid:durableId="1578713038">
    <w:abstractNumId w:val="4"/>
  </w:num>
  <w:num w:numId="5" w16cid:durableId="1276869958">
    <w:abstractNumId w:val="7"/>
  </w:num>
  <w:num w:numId="6" w16cid:durableId="1320976">
    <w:abstractNumId w:val="3"/>
  </w:num>
  <w:num w:numId="7" w16cid:durableId="146750872">
    <w:abstractNumId w:val="2"/>
  </w:num>
  <w:num w:numId="8" w16cid:durableId="865338133">
    <w:abstractNumId w:val="1"/>
  </w:num>
  <w:num w:numId="9" w16cid:durableId="140143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118"/>
    <w:rsid w:val="00AA1D8D"/>
    <w:rsid w:val="00B47730"/>
    <w:rsid w:val="00C81E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