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2DE" w:rsidRDefault="00ED4178">
      <w:r>
        <w:t>Many applications use a mix of several languages in their construction and use..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>Assembly languages were soon developed that let the programmer specify instruction in a text format (e.g., ADD X, TOTAL), with abbreviations for each operation cod</w:t>
      </w:r>
      <w:r>
        <w:t>e and meaningful names for specifying addresses.</w:t>
      </w:r>
      <w:r>
        <w:br/>
        <w:t>The Unified Modeling Language (UML) is a notation used for both the OOAD and MDA.</w:t>
      </w:r>
      <w:r>
        <w:br/>
        <w:t>However, Charles Babbage had already written his first program for the Analytical Engine in 1837.</w:t>
      </w:r>
      <w:r>
        <w:br/>
        <w:t>There exist a lot of different approaches for each of those tasks.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 provide less of a visual environment, usua</w:t>
      </w:r>
      <w:r>
        <w:t>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a</w:t>
      </w:r>
      <w:r>
        <w:t>re many approaches to the Software development process.</w:t>
      </w:r>
      <w:r>
        <w:br/>
        <w:t>Some languages are more prone to some kinds of faults because their specification does not require compilers to perform as much checking as other languages.</w:t>
      </w:r>
    </w:p>
    <w:sectPr w:rsidR="008F3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840006">
    <w:abstractNumId w:val="8"/>
  </w:num>
  <w:num w:numId="2" w16cid:durableId="2034764970">
    <w:abstractNumId w:val="6"/>
  </w:num>
  <w:num w:numId="3" w16cid:durableId="536621383">
    <w:abstractNumId w:val="5"/>
  </w:num>
  <w:num w:numId="4" w16cid:durableId="1318418684">
    <w:abstractNumId w:val="4"/>
  </w:num>
  <w:num w:numId="5" w16cid:durableId="1622540863">
    <w:abstractNumId w:val="7"/>
  </w:num>
  <w:num w:numId="6" w16cid:durableId="26219265">
    <w:abstractNumId w:val="3"/>
  </w:num>
  <w:num w:numId="7" w16cid:durableId="1610699312">
    <w:abstractNumId w:val="2"/>
  </w:num>
  <w:num w:numId="8" w16cid:durableId="1823766235">
    <w:abstractNumId w:val="1"/>
  </w:num>
  <w:num w:numId="9" w16cid:durableId="142823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2DE"/>
    <w:rsid w:val="00AA1D8D"/>
    <w:rsid w:val="00B47730"/>
    <w:rsid w:val="00CB0664"/>
    <w:rsid w:val="00ED41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