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20F" w:rsidRDefault="00271099">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The first step in most formal software development processes is requirements analysis, followed by testing to determine value modeling, implementation, and failure elimination (debugging).</w:t>
      </w:r>
      <w:r>
        <w:br/>
        <w:t>In 1206, the Arab engineer Al-Jazari invented a programmable drum machine where a musical mechanical automaton</w:t>
      </w:r>
      <w:r>
        <w:t xml:space="preserve"> could be made to play different rhythms and drum patterns, via pegs and cams.</w:t>
      </w:r>
      <w:r>
        <w:br/>
        <w:t xml:space="preserve"> Whatever the approach to development may be, the final program must satisfy some fundamental properties.</w:t>
      </w:r>
      <w:r>
        <w:br/>
        <w:t>In 1801, the Jacquard loom could produce entirely different weaves by changing the "program" – a series of pasteboard cards with holes punched in them.</w:t>
      </w:r>
      <w:r>
        <w:br/>
        <w:t>Trade-offs from this ideal involve finding enough programmers who know the language to build a team, the availability of compilers for that language, and the efficiency with w</w:t>
      </w:r>
      <w:r>
        <w:t>hich programs written in a given language execute.</w:t>
      </w:r>
      <w:r>
        <w:br/>
        <w:t xml:space="preserve"> Debugging is a very important task in the software development process since having defects in a program can have significant consequences for its users.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Programmers typically use high-level programming languages that ar</w:t>
      </w:r>
      <w:r>
        <w:t>e more easily intelligible to humans than machine code, which is directly executed by the central processing unit.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These compiled languages allow the programmer to write programs in terms that are syntactically richer, and </w:t>
      </w:r>
      <w:r>
        <w:t>more capable of abstracting the code, making it easy to target varying machine instruction sets via compilation declarations and heuristics.</w:t>
      </w:r>
      <w:r>
        <w:br/>
        <w:t>However, readability is more than just programming style.</w:t>
      </w:r>
      <w:r>
        <w:br/>
        <w:t>For example, COBOL is still strong in corporate data centers often on large mainframe computers, Fortran in engineering applications, scripting languages in Web development, and C in embedded software.</w:t>
      </w:r>
      <w:r>
        <w:br/>
        <w:t xml:space="preserve"> Allen Downey, in his book How To Think Like A Computer Scientist, writes:</w:t>
      </w:r>
      <w:r>
        <w:br/>
      </w:r>
      <w:r>
        <w:lastRenderedPageBreak/>
        <w:t xml:space="preserve"> Many computer languages provide a m</w:t>
      </w:r>
      <w:r>
        <w:t>echanism to call functions provided by shared libraries.</w:t>
      </w:r>
    </w:p>
    <w:sectPr w:rsidR="000362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073877">
    <w:abstractNumId w:val="8"/>
  </w:num>
  <w:num w:numId="2" w16cid:durableId="1828134455">
    <w:abstractNumId w:val="6"/>
  </w:num>
  <w:num w:numId="3" w16cid:durableId="346030845">
    <w:abstractNumId w:val="5"/>
  </w:num>
  <w:num w:numId="4" w16cid:durableId="1403212299">
    <w:abstractNumId w:val="4"/>
  </w:num>
  <w:num w:numId="5" w16cid:durableId="159275679">
    <w:abstractNumId w:val="7"/>
  </w:num>
  <w:num w:numId="6" w16cid:durableId="1955943962">
    <w:abstractNumId w:val="3"/>
  </w:num>
  <w:num w:numId="7" w16cid:durableId="410203052">
    <w:abstractNumId w:val="2"/>
  </w:num>
  <w:num w:numId="8" w16cid:durableId="1321697063">
    <w:abstractNumId w:val="1"/>
  </w:num>
  <w:num w:numId="9" w16cid:durableId="79996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20F"/>
    <w:rsid w:val="0006063C"/>
    <w:rsid w:val="0015074B"/>
    <w:rsid w:val="00271099"/>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2023-12-06T05:49:00Z</dcterms:modified>
  <cp:category/>
</cp:coreProperties>
</file>