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0BE" w:rsidRDefault="00DF7477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One approach popular for requirements analysis is Use Case analysis.</w:t>
      </w:r>
      <w:r>
        <w:br/>
        <w:t>He gave the first description of crypt</w:t>
      </w:r>
      <w:r>
        <w:t>analysis by frequency analysis, the earliest code-breaking algorithm.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Profi</w:t>
      </w:r>
      <w:r>
        <w:t>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terminals became inexp</w:t>
      </w:r>
      <w:r>
        <w:t>ensive enough that programs could be created by typing directly into the computers.</w:t>
      </w:r>
      <w:r>
        <w:br/>
        <w:t>Unreadable code often leads to bugs, inefficiencies, and duplicated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Some languages are very popular for</w:t>
      </w:r>
      <w:r>
        <w:t xml:space="preserve"> particular kinds of applications, while some languages are regularly used to write many different kinds of applications.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EF6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41370">
    <w:abstractNumId w:val="8"/>
  </w:num>
  <w:num w:numId="2" w16cid:durableId="524292139">
    <w:abstractNumId w:val="6"/>
  </w:num>
  <w:num w:numId="3" w16cid:durableId="172305646">
    <w:abstractNumId w:val="5"/>
  </w:num>
  <w:num w:numId="4" w16cid:durableId="177351663">
    <w:abstractNumId w:val="4"/>
  </w:num>
  <w:num w:numId="5" w16cid:durableId="203643644">
    <w:abstractNumId w:val="7"/>
  </w:num>
  <w:num w:numId="6" w16cid:durableId="1323974569">
    <w:abstractNumId w:val="3"/>
  </w:num>
  <w:num w:numId="7" w16cid:durableId="914752537">
    <w:abstractNumId w:val="2"/>
  </w:num>
  <w:num w:numId="8" w16cid:durableId="1314027033">
    <w:abstractNumId w:val="1"/>
  </w:num>
  <w:num w:numId="9" w16cid:durableId="11529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F7477"/>
    <w:rsid w:val="00EF60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