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5DD" w:rsidRDefault="00922199">
      <w:r>
        <w:t>Programming languages are essential for software development..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Following a consistent programming style often helps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</w:t>
      </w:r>
      <w:r>
        <w:t>TAL), with abbreviations for each operation code and meaningful names for specifying addresses.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</w:t>
      </w:r>
      <w:r>
        <w:t>velopment is known as software engineering, especially when it employs formal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Whateve</w:t>
      </w:r>
      <w:r>
        <w:t>r the approach to development may be, the final program must satisfy some fundamental properties.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</w:t>
      </w:r>
      <w:r>
        <w:t>ogram computer introduced in 1949, both programs and data were stored and manipulated in the same way in computer memory.</w:t>
      </w:r>
    </w:p>
    <w:sectPr w:rsidR="002E3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199053">
    <w:abstractNumId w:val="8"/>
  </w:num>
  <w:num w:numId="2" w16cid:durableId="564680833">
    <w:abstractNumId w:val="6"/>
  </w:num>
  <w:num w:numId="3" w16cid:durableId="403375695">
    <w:abstractNumId w:val="5"/>
  </w:num>
  <w:num w:numId="4" w16cid:durableId="38939836">
    <w:abstractNumId w:val="4"/>
  </w:num>
  <w:num w:numId="5" w16cid:durableId="1017854992">
    <w:abstractNumId w:val="7"/>
  </w:num>
  <w:num w:numId="6" w16cid:durableId="531575905">
    <w:abstractNumId w:val="3"/>
  </w:num>
  <w:num w:numId="7" w16cid:durableId="851336951">
    <w:abstractNumId w:val="2"/>
  </w:num>
  <w:num w:numId="8" w16cid:durableId="1291742986">
    <w:abstractNumId w:val="1"/>
  </w:num>
  <w:num w:numId="9" w16cid:durableId="146782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5DD"/>
    <w:rsid w:val="00326F90"/>
    <w:rsid w:val="009221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