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4E93" w:rsidRDefault="007377CE">
      <w:r>
        <w:b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Different programming languages support different styles of programming (called programming paradigms).</w:t>
      </w:r>
      <w:r>
        <w:br/>
        <w:t>Some text editors such as Emacs allow GDB to be invoked through them, to provide a visual environment.</w:t>
      </w:r>
      <w:r>
        <w:br/>
        <w:t>He gave the first description of cryptanalysis by frequency analysis, the earliest code-breaking algorithm.</w:t>
      </w:r>
      <w:r>
        <w:br/>
        <w:t>Assembly languages were soon developed that let the programmer specify instruction in a text format (e.g., ADD X, TOTAL), with abbreviations for each operation code and meaningful names for speci</w:t>
      </w:r>
      <w:r>
        <w:t>fying addresses.</w:t>
      </w:r>
      <w:r>
        <w:br/>
        <w:t>However, readability is more than just programming style.</w:t>
      </w:r>
      <w:r>
        <w:br/>
        <w:t>Also, specific user environment and usage history can make it difficult to reproduce the problem.</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Ideally, the programming language best suited for the task at hand will be selected.</w:t>
      </w:r>
      <w:r>
        <w:br/>
        <w:t xml:space="preserve"> Progra</w:t>
      </w:r>
      <w:r>
        <w:t>ms were mostly entered using punched cards or paper tape.</w:t>
      </w:r>
      <w:r>
        <w:br/>
        <w:t xml:space="preserve"> The first computer program is generally dated to 1843, when mathematician Ada Lovelace published an algorithm to calculate a sequence of Bernoulli numbers, intended to be carried out by Charles Babbage's Analytical Engine.</w:t>
      </w:r>
      <w:r>
        <w:br/>
        <w:t>Text editors were also developed that allowed changes and corrections to be made much more easily than with punched cards.</w:t>
      </w:r>
      <w:r>
        <w:br/>
        <w:t>The following properties are among the most important:</w:t>
      </w:r>
      <w:r>
        <w:br/>
      </w:r>
      <w:r>
        <w:br/>
        <w:t xml:space="preserve"> In computer programming, readability refers to the</w:t>
      </w:r>
      <w:r>
        <w:t xml:space="preserve"> ease with which a human reader can comprehend the purpose, control flow, and operation of source code.</w:t>
      </w:r>
      <w:r>
        <w:br/>
        <w:t xml:space="preserve"> Debugging is often done with IDEs. Standalone debuggers like GDB are also used, and these often provide less of a visual environment, usually using a command line.</w:t>
      </w:r>
    </w:p>
    <w:sectPr w:rsidR="00D94E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4824169">
    <w:abstractNumId w:val="8"/>
  </w:num>
  <w:num w:numId="2" w16cid:durableId="1158763249">
    <w:abstractNumId w:val="6"/>
  </w:num>
  <w:num w:numId="3" w16cid:durableId="1816022989">
    <w:abstractNumId w:val="5"/>
  </w:num>
  <w:num w:numId="4" w16cid:durableId="1755782851">
    <w:abstractNumId w:val="4"/>
  </w:num>
  <w:num w:numId="5" w16cid:durableId="73825432">
    <w:abstractNumId w:val="7"/>
  </w:num>
  <w:num w:numId="6" w16cid:durableId="2061783027">
    <w:abstractNumId w:val="3"/>
  </w:num>
  <w:num w:numId="7" w16cid:durableId="942226735">
    <w:abstractNumId w:val="2"/>
  </w:num>
  <w:num w:numId="8" w16cid:durableId="49623076">
    <w:abstractNumId w:val="1"/>
  </w:num>
  <w:num w:numId="9" w16cid:durableId="1864630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77CE"/>
    <w:rsid w:val="00AA1D8D"/>
    <w:rsid w:val="00B47730"/>
    <w:rsid w:val="00CB0664"/>
    <w:rsid w:val="00D94E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2023-12-06T07:59:00Z</dcterms:modified>
  <cp:category/>
</cp:coreProperties>
</file>