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625" w:rsidRDefault="004951DC">
      <w:r>
        <w:t>There are many approaches to the Software development process..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</w:t>
      </w:r>
      <w:r>
        <w:t>57, and many other languages were soon 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</w:t>
      </w:r>
      <w:r>
        <w:t xml:space="preserve">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inv</w:t>
      </w:r>
      <w:r>
        <w:t>olves designing and implementing algorithms, step-by-step specifications of procedures, by writing code in one or more programming languages.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</w:t>
      </w:r>
      <w:r>
        <w:t xml:space="preserve"> be simplified to make it easier to debug.</w:t>
      </w:r>
    </w:p>
    <w:sectPr w:rsidR="00726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572437">
    <w:abstractNumId w:val="8"/>
  </w:num>
  <w:num w:numId="2" w16cid:durableId="1176456016">
    <w:abstractNumId w:val="6"/>
  </w:num>
  <w:num w:numId="3" w16cid:durableId="572856180">
    <w:abstractNumId w:val="5"/>
  </w:num>
  <w:num w:numId="4" w16cid:durableId="1126042968">
    <w:abstractNumId w:val="4"/>
  </w:num>
  <w:num w:numId="5" w16cid:durableId="1480263800">
    <w:abstractNumId w:val="7"/>
  </w:num>
  <w:num w:numId="6" w16cid:durableId="71973647">
    <w:abstractNumId w:val="3"/>
  </w:num>
  <w:num w:numId="7" w16cid:durableId="1675065429">
    <w:abstractNumId w:val="2"/>
  </w:num>
  <w:num w:numId="8" w16cid:durableId="125896565">
    <w:abstractNumId w:val="1"/>
  </w:num>
  <w:num w:numId="9" w16cid:durableId="173928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1DC"/>
    <w:rsid w:val="007266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