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7A3" w:rsidRDefault="002A2414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There exist a lot of different approaches for each of those tasks.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For this purpo</w:t>
      </w:r>
      <w:r>
        <w:t>se, algorithms are classified into orders using so-called Big O notation, which expresses resource use, such as execution time or memory consumption, in terms of the size of an input.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Different programming languages support di</w:t>
      </w:r>
      <w:r>
        <w:t>fferent styles of programming (called programming paradigms).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Normally the first step in debugging is to attempt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Debugging is a very importa</w:t>
      </w:r>
      <w:r>
        <w:t>nt task in the software development process since having defects in a program can have significant consequences for its users.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Proficient programming usually requires expertise in several different subjects, including knowledge of the application domain, details of programming languages and generic code librarie</w:t>
      </w:r>
      <w:r>
        <w:t>s, specialized algorithms, and formal logic.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A157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9175940">
    <w:abstractNumId w:val="8"/>
  </w:num>
  <w:num w:numId="2" w16cid:durableId="124735181">
    <w:abstractNumId w:val="6"/>
  </w:num>
  <w:num w:numId="3" w16cid:durableId="1500342286">
    <w:abstractNumId w:val="5"/>
  </w:num>
  <w:num w:numId="4" w16cid:durableId="1865826021">
    <w:abstractNumId w:val="4"/>
  </w:num>
  <w:num w:numId="5" w16cid:durableId="562524761">
    <w:abstractNumId w:val="7"/>
  </w:num>
  <w:num w:numId="6" w16cid:durableId="908928002">
    <w:abstractNumId w:val="3"/>
  </w:num>
  <w:num w:numId="7" w16cid:durableId="449250442">
    <w:abstractNumId w:val="2"/>
  </w:num>
  <w:num w:numId="8" w16cid:durableId="469172489">
    <w:abstractNumId w:val="1"/>
  </w:num>
  <w:num w:numId="9" w16cid:durableId="54298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2414"/>
    <w:rsid w:val="00326F90"/>
    <w:rsid w:val="00A157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