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21E" w:rsidRDefault="00F91D47">
      <w:r>
        <w:br/>
      </w:r>
      <w:r>
        <w:t xml:space="preserve"> Computer programming or coding is the composition of sequences of instructions, called programs, that computers can follow to perform tasks..</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policy, suitability to task, availability of third-party packages, or individual preference.</w:t>
      </w:r>
      <w:r>
        <w:br/>
        <w:t xml:space="preserve"> In the 1880s, Herman Hollerith invented the concept of storing data in machine-readable form.</w:t>
      </w:r>
      <w:r>
        <w:br/>
        <w:t>While these are sometimes considered programmi</w:t>
      </w:r>
      <w:r>
        <w:t>ng, often the term software development is used for this larger overall process – with the terms programming, implementation, and coding reserved for the writing and editing of code per se.</w:t>
      </w:r>
      <w:r>
        <w:br/>
        <w:t>By the late 1960s, data storage devices and computer terminals became inexpensive enough that programs could be created by typing directly into the computers.</w:t>
      </w:r>
      <w:r>
        <w:br/>
        <w:t>Methods of measuring programming language popularity include: counting the number of job advertisements that mention the language, the number of books sold and cou</w:t>
      </w:r>
      <w:r>
        <w:t>rses teaching the language (this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Integrated development environments (IDEs) aim to integrate all such help.</w:t>
      </w:r>
      <w:r>
        <w:br/>
        <w:t>One approach popular f</w:t>
      </w:r>
      <w:r>
        <w:t>or requirements analysis is Use Case analysis.</w:t>
      </w:r>
      <w:r>
        <w:br/>
        <w:t xml:space="preserve"> Implementation techniques include imperative languages (object-oriented or procedural), functional languages, and logic languages.</w:t>
      </w:r>
      <w:r>
        <w:br/>
        <w:t>However, Charles Babbage had already written his first program for the Analytical Engine in 1837.</w:t>
      </w:r>
      <w:r>
        <w:br/>
        <w:t>Expert programmers are familiar with a variety of well-established algorithms and their respective complexities and use this knowledge to choose algorithms that are best suited to the circumstances.</w:t>
      </w:r>
      <w:r>
        <w:br/>
        <w:t>When debugging the problem in a GUI,</w:t>
      </w:r>
      <w:r>
        <w:t xml:space="preserve"> the programmer can try to skip some user interaction from the original problem description and check if remaining actions are sufficient for bugs to appear.</w:t>
      </w:r>
      <w:r>
        <w:br/>
        <w:t>It involves designing and implementing algorithms, step-by-step specifications of procedures, by writing code in one or more programming languages.</w:t>
      </w:r>
    </w:p>
    <w:sectPr w:rsidR="00F042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01187">
    <w:abstractNumId w:val="8"/>
  </w:num>
  <w:num w:numId="2" w16cid:durableId="535124689">
    <w:abstractNumId w:val="6"/>
  </w:num>
  <w:num w:numId="3" w16cid:durableId="871848372">
    <w:abstractNumId w:val="5"/>
  </w:num>
  <w:num w:numId="4" w16cid:durableId="1989897235">
    <w:abstractNumId w:val="4"/>
  </w:num>
  <w:num w:numId="5" w16cid:durableId="672680398">
    <w:abstractNumId w:val="7"/>
  </w:num>
  <w:num w:numId="6" w16cid:durableId="554776646">
    <w:abstractNumId w:val="3"/>
  </w:num>
  <w:num w:numId="7" w16cid:durableId="859389020">
    <w:abstractNumId w:val="2"/>
  </w:num>
  <w:num w:numId="8" w16cid:durableId="1290864784">
    <w:abstractNumId w:val="1"/>
  </w:num>
  <w:num w:numId="9" w16cid:durableId="16065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0421E"/>
    <w:rsid w:val="00F91D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2023-12-06T11:44:00Z</dcterms:modified>
  <cp:category/>
</cp:coreProperties>
</file>