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91B" w:rsidRDefault="009B5A50">
      <w:r>
        <w:t>They are the building blocks for all software, from the simplest applications to the most sophisticated ones..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computer program is generally dated to 1843, when mathematician Ada Lovelace published an algo</w:t>
      </w:r>
      <w:r>
        <w:t>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</w:t>
      </w:r>
      <w:r>
        <w:t>punched cards or paper tape.</w:t>
      </w:r>
      <w:r>
        <w:br/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</w:t>
      </w:r>
      <w:r>
        <w:t>rticular machine, often in binary notation.</w:t>
      </w:r>
    </w:p>
    <w:sectPr w:rsidR="00964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647434">
    <w:abstractNumId w:val="8"/>
  </w:num>
  <w:num w:numId="2" w16cid:durableId="785389085">
    <w:abstractNumId w:val="6"/>
  </w:num>
  <w:num w:numId="3" w16cid:durableId="1965456893">
    <w:abstractNumId w:val="5"/>
  </w:num>
  <w:num w:numId="4" w16cid:durableId="1747025273">
    <w:abstractNumId w:val="4"/>
  </w:num>
  <w:num w:numId="5" w16cid:durableId="1528790370">
    <w:abstractNumId w:val="7"/>
  </w:num>
  <w:num w:numId="6" w16cid:durableId="1453549019">
    <w:abstractNumId w:val="3"/>
  </w:num>
  <w:num w:numId="7" w16cid:durableId="479270423">
    <w:abstractNumId w:val="2"/>
  </w:num>
  <w:num w:numId="8" w16cid:durableId="2112122902">
    <w:abstractNumId w:val="1"/>
  </w:num>
  <w:num w:numId="9" w16cid:durableId="183750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491B"/>
    <w:rsid w:val="009B5A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