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1AED" w:rsidRDefault="006E7C20">
      <w:r>
        <w:t>Trade-offs from this ideal involve finding enough programmers who know the language to build a team, the availability of compilers for that language, and the efficiency with which programs written in a given language execute..</w:t>
      </w:r>
      <w:r>
        <w:br/>
        <w:t xml:space="preserve">Techniques like Code </w:t>
      </w:r>
      <w:r>
        <w:t>refactoring can enhance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Programming languages are essential for software development.</w:t>
      </w:r>
      <w:r>
        <w:br/>
        <w:t>Later a co</w:t>
      </w:r>
      <w:r>
        <w:t>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 study found that a few simple readability transformations made code shorter and drastically reduced the time to understand it.</w:t>
      </w:r>
      <w:r>
        <w:br/>
        <w:t>The Unified Modeling Language (UML) is a notation used for both the OOAD and MDA.</w:t>
      </w:r>
      <w:r>
        <w:br/>
        <w:t xml:space="preserve"> High-level languages m</w:t>
      </w:r>
      <w:r>
        <w:t>ade the process of developing a program simpler and more understandable, and less bound to the underlying hardware.</w:t>
      </w:r>
      <w:r>
        <w:br/>
        <w:t>The choice of language used is subject to many considerations, such as company policy, suitability to task, availability of third-party packages, or individual preference.</w:t>
      </w:r>
      <w:r>
        <w:br/>
        <w:t xml:space="preserve"> Popular modeling techniques include Object-Oriented Analysis and Design (OOAD) and Model-Driven Architecture (MDA).</w:t>
      </w:r>
      <w:r>
        <w:br/>
        <w:t xml:space="preserve"> The first computer program is generally dated to 1843, when mathematician Ada Lovelace published an algori</w:t>
      </w:r>
      <w:r>
        <w:t>thm to calculate a sequence of Bernoulli numbers, intended to be carried out by Charles Babbage's Analytical Engine.</w:t>
      </w:r>
      <w:r>
        <w:br/>
        <w:t xml:space="preserve"> The first step in most formal software development processes is requirements analysis, followed by testing to determine value modeling, implementation, and failure elimination (debugging).</w:t>
      </w:r>
      <w:r>
        <w:br/>
        <w:t>He gave the first description of cryptanalysis by frequency analysis, the earliest code-breaking algorithm.</w:t>
      </w:r>
      <w:r>
        <w:br/>
        <w:t>Proficient programming usually requires expertise in several different subjects, including knowle</w:t>
      </w:r>
      <w:r>
        <w:t>dge of the application domain, details of programming languages and generic code libraries, specialized algorithms, and formal logic.</w:t>
      </w:r>
      <w:r>
        <w:br/>
        <w:t xml:space="preserve"> After the bug is reproduced, the input of the program may need to be simplified to make it easier to debug.</w:t>
      </w:r>
    </w:p>
    <w:sectPr w:rsidR="00031A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6034354">
    <w:abstractNumId w:val="8"/>
  </w:num>
  <w:num w:numId="2" w16cid:durableId="2018919953">
    <w:abstractNumId w:val="6"/>
  </w:num>
  <w:num w:numId="3" w16cid:durableId="1583249271">
    <w:abstractNumId w:val="5"/>
  </w:num>
  <w:num w:numId="4" w16cid:durableId="1134102263">
    <w:abstractNumId w:val="4"/>
  </w:num>
  <w:num w:numId="5" w16cid:durableId="1928033954">
    <w:abstractNumId w:val="7"/>
  </w:num>
  <w:num w:numId="6" w16cid:durableId="308049831">
    <w:abstractNumId w:val="3"/>
  </w:num>
  <w:num w:numId="7" w16cid:durableId="1633292740">
    <w:abstractNumId w:val="2"/>
  </w:num>
  <w:num w:numId="8" w16cid:durableId="1927180846">
    <w:abstractNumId w:val="1"/>
  </w:num>
  <w:num w:numId="9" w16cid:durableId="6059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AED"/>
    <w:rsid w:val="00034616"/>
    <w:rsid w:val="0006063C"/>
    <w:rsid w:val="0015074B"/>
    <w:rsid w:val="0029639D"/>
    <w:rsid w:val="00326F90"/>
    <w:rsid w:val="006E7C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2023-12-06T05:26:00Z</dcterms:modified>
  <cp:category/>
</cp:coreProperties>
</file>