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B7" w:rsidRDefault="004D3202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>Techniques like Code refactoring can enhance readability.</w:t>
      </w:r>
      <w:r>
        <w:br/>
        <w:t xml:space="preserve">There exist a lot </w:t>
      </w:r>
      <w:r>
        <w:t>of different approaches for each of those tasks.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  <w:r>
        <w:br/>
        <w:t xml:space="preserve"> Various vis</w:t>
      </w:r>
      <w:r>
        <w:t>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</w:t>
      </w:r>
      <w:r>
        <w:t>r particular kinds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</w:p>
    <w:sectPr w:rsidR="00AA7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731490">
    <w:abstractNumId w:val="8"/>
  </w:num>
  <w:num w:numId="2" w16cid:durableId="167185144">
    <w:abstractNumId w:val="6"/>
  </w:num>
  <w:num w:numId="3" w16cid:durableId="323053614">
    <w:abstractNumId w:val="5"/>
  </w:num>
  <w:num w:numId="4" w16cid:durableId="702756182">
    <w:abstractNumId w:val="4"/>
  </w:num>
  <w:num w:numId="5" w16cid:durableId="161968633">
    <w:abstractNumId w:val="7"/>
  </w:num>
  <w:num w:numId="6" w16cid:durableId="2018187667">
    <w:abstractNumId w:val="3"/>
  </w:num>
  <w:num w:numId="7" w16cid:durableId="1814247694">
    <w:abstractNumId w:val="2"/>
  </w:num>
  <w:num w:numId="8" w16cid:durableId="929200694">
    <w:abstractNumId w:val="1"/>
  </w:num>
  <w:num w:numId="9" w16cid:durableId="132435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202"/>
    <w:rsid w:val="00AA1D8D"/>
    <w:rsid w:val="00AA73B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