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1BAE" w:rsidRDefault="006D1398">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Programmable devices have existed for centuries.</w:t>
      </w:r>
      <w:r>
        <w:br/>
        <w:t xml:space="preserve"> A similar technique used for database design is Entity-Relationship Modeling (ER Modeling).</w:t>
      </w:r>
      <w:r>
        <w:br/>
        <w:t>Some languages are more prone to some kinds of faults because their specification does not require compilers to perform as much checking as other languages.</w:t>
      </w:r>
      <w:r>
        <w:br/>
        <w:t xml:space="preserve"> Machine code was the language of early programs, written in the instruction set of the particular machine, often in binary notation.</w:t>
      </w:r>
      <w:r>
        <w:br/>
        <w:t>Some of these factors include:</w:t>
      </w:r>
      <w:r>
        <w:br/>
        <w:t xml:space="preserve"> The presentation aspects of this (such as ind</w:t>
      </w:r>
      <w:r>
        <w:t>ents, line breaks, color highlighting, and so on) are often handled by the source code editor, but the content aspects reflect the programmer's talent and skills.</w:t>
      </w:r>
      <w:r>
        <w:br/>
        <w:t>Text editors were also developed that allowed changes and corrections to be made much more easily than with punched cards.</w:t>
      </w:r>
      <w:r>
        <w:br/>
        <w:t xml:space="preserve"> Implementation techniques include imperative languages (object-oriented or procedural), functional languages, and logic languages.</w:t>
      </w:r>
      <w:r>
        <w:br/>
        <w:t>Scripting and breakpointing is also part of this process.</w:t>
      </w:r>
      <w:r>
        <w:br/>
        <w:t>It affects the aspects of quality ab</w:t>
      </w:r>
      <w:r>
        <w:t>ove, including portability, usability and most importantly maintainability.</w:t>
      </w:r>
      <w:r>
        <w:br/>
        <w:t>This can be a non-trivial task, for example as with parallel processes or some unusual software bugs.</w:t>
      </w:r>
      <w:r>
        <w:br/>
        <w:t>Languages form an approximate spectrum from "low-level" to "high-level"; "low-level" languages are typically more machine-oriented and faster to execute, whereas "high-level" languages are more abstract and easier to use but execute less quickly.</w:t>
      </w:r>
      <w:r>
        <w:br/>
        <w:t>Trial-and-error/divide-and-conquer is needed: the programmer will try to remove some pa</w:t>
      </w:r>
      <w:r>
        <w:t>rts of the original test case and check if the problem still exists.</w:t>
      </w:r>
      <w:r>
        <w:br/>
        <w:t>As early as the 9th century, a programmable music sequencer was invented by the Persian Banu Musa brothers, who described an automated mechanical flute player in the Book of Ingenious Devices.</w:t>
      </w:r>
      <w:r>
        <w:br/>
        <w:t>Assembly languages were soon developed that let the programmer specify instruction in a text format (e.g., ADD X, TOTAL), with abbreviations for each operation code and meaningful names for specifying addresses.</w:t>
      </w:r>
    </w:p>
    <w:sectPr w:rsidR="00091B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7227426">
    <w:abstractNumId w:val="8"/>
  </w:num>
  <w:num w:numId="2" w16cid:durableId="1807232496">
    <w:abstractNumId w:val="6"/>
  </w:num>
  <w:num w:numId="3" w16cid:durableId="1128937580">
    <w:abstractNumId w:val="5"/>
  </w:num>
  <w:num w:numId="4" w16cid:durableId="1514764135">
    <w:abstractNumId w:val="4"/>
  </w:num>
  <w:num w:numId="5" w16cid:durableId="2064867207">
    <w:abstractNumId w:val="7"/>
  </w:num>
  <w:num w:numId="6" w16cid:durableId="751197058">
    <w:abstractNumId w:val="3"/>
  </w:num>
  <w:num w:numId="7" w16cid:durableId="1025012414">
    <w:abstractNumId w:val="2"/>
  </w:num>
  <w:num w:numId="8" w16cid:durableId="1411655415">
    <w:abstractNumId w:val="1"/>
  </w:num>
  <w:num w:numId="9" w16cid:durableId="173843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BAE"/>
    <w:rsid w:val="0015074B"/>
    <w:rsid w:val="0029639D"/>
    <w:rsid w:val="00326F90"/>
    <w:rsid w:val="006D13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2023-12-06T05:10:00Z</dcterms:modified>
  <cp:category/>
</cp:coreProperties>
</file>