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F93" w:rsidRDefault="009347CF">
      <w:r>
        <w:t xml:space="preserve"> Some languages are very popular for particular kinds of applications, while some languages are regularly used to write many different kinds of applications..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Unreadable code often leads to bugs, inefficiencies, and duplicated code.</w:t>
      </w:r>
      <w:r>
        <w:br/>
        <w:t xml:space="preserve"> Whatever the approach to development may be, the final program must satisfy some fundamental properties.</w:t>
      </w:r>
      <w:r>
        <w:br/>
        <w:t xml:space="preserve">Some text editors such as Emacs allow GDB to be invoked through them, to provide a visual </w:t>
      </w:r>
      <w:r>
        <w:t>environment.</w:t>
      </w:r>
      <w:r>
        <w:br/>
        <w:t xml:space="preserve"> Implementation techniques include imperative languages (object-oriented or procedural), functional languages, and logic languages.</w:t>
      </w:r>
      <w:r>
        <w:br/>
        <w:t>He gave the first description of cryptanalysis by frequency analysis, the earliest code-breaking algorithm.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This can be </w:t>
      </w:r>
      <w:r>
        <w:t>a non-trivial task, for example as with parallel processes or some unusual software bugs.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Techniques like Code refactoring can enhance readability.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</w:t>
      </w:r>
      <w:r>
        <w:t>alytical Engine.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Expert programmers are familiar wi</w:t>
      </w:r>
      <w:r>
        <w:t>th a variety of well-established algorithms and their respective complexities and use this knowledge to choose algorithms that are best suited to the circumstances.</w:t>
      </w:r>
    </w:p>
    <w:sectPr w:rsidR="003A4F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1855468">
    <w:abstractNumId w:val="8"/>
  </w:num>
  <w:num w:numId="2" w16cid:durableId="2029718972">
    <w:abstractNumId w:val="6"/>
  </w:num>
  <w:num w:numId="3" w16cid:durableId="869225830">
    <w:abstractNumId w:val="5"/>
  </w:num>
  <w:num w:numId="4" w16cid:durableId="113334348">
    <w:abstractNumId w:val="4"/>
  </w:num>
  <w:num w:numId="5" w16cid:durableId="183441968">
    <w:abstractNumId w:val="7"/>
  </w:num>
  <w:num w:numId="6" w16cid:durableId="456727234">
    <w:abstractNumId w:val="3"/>
  </w:num>
  <w:num w:numId="7" w16cid:durableId="670641492">
    <w:abstractNumId w:val="2"/>
  </w:num>
  <w:num w:numId="8" w16cid:durableId="1594585537">
    <w:abstractNumId w:val="1"/>
  </w:num>
  <w:num w:numId="9" w16cid:durableId="78716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F93"/>
    <w:rsid w:val="009347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2023-12-06T11:46:00Z</dcterms:modified>
  <cp:category/>
</cp:coreProperties>
</file>