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F0B" w:rsidRDefault="003972DC">
      <w:r>
        <w:br/>
      </w:r>
      <w:r>
        <w:t xml:space="preserve"> Implementation techniques include imperative languages (object-oriented or procedural), functional languages, and logic languages..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Unreadable code often leads to bugs, inefficiencies, and duplicated code.</w:t>
      </w:r>
      <w:r>
        <w:br/>
        <w:t xml:space="preserve"> Following a consistent programming style often helps readability.</w:t>
      </w:r>
      <w:r>
        <w:br/>
        <w:t xml:space="preserve">Provided the functions in a library follow the appropriate run-time conventions (e.g., method </w:t>
      </w:r>
      <w:r>
        <w:t>of passing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>Programm</w:t>
      </w:r>
      <w:r>
        <w:t>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</w:t>
      </w:r>
      <w:r>
        <w:t>-level" languages are typically more machine-oriented and faster to execute, whereas "high-level" languages are more abstract and easier to use but execute less quickly.</w:t>
      </w:r>
      <w:r>
        <w:br/>
        <w:t>Text editors were also developed that allowed changes and corrections to be made much more easily than with punched cards.</w:t>
      </w:r>
    </w:p>
    <w:sectPr w:rsidR="00660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539950">
    <w:abstractNumId w:val="8"/>
  </w:num>
  <w:num w:numId="2" w16cid:durableId="1596209083">
    <w:abstractNumId w:val="6"/>
  </w:num>
  <w:num w:numId="3" w16cid:durableId="598416382">
    <w:abstractNumId w:val="5"/>
  </w:num>
  <w:num w:numId="4" w16cid:durableId="1444107349">
    <w:abstractNumId w:val="4"/>
  </w:num>
  <w:num w:numId="5" w16cid:durableId="359746332">
    <w:abstractNumId w:val="7"/>
  </w:num>
  <w:num w:numId="6" w16cid:durableId="594477515">
    <w:abstractNumId w:val="3"/>
  </w:num>
  <w:num w:numId="7" w16cid:durableId="581257215">
    <w:abstractNumId w:val="2"/>
  </w:num>
  <w:num w:numId="8" w16cid:durableId="2115241790">
    <w:abstractNumId w:val="1"/>
  </w:num>
  <w:num w:numId="9" w16cid:durableId="165579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2DC"/>
    <w:rsid w:val="00660F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