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C97" w:rsidRDefault="00FD7214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Whatever the approach to development may be, the final program must satisfy some fundamental properties.</w:t>
      </w:r>
      <w:r>
        <w:br/>
        <w:t>There are many approaches to the Software development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 text e</w:t>
      </w:r>
      <w:r>
        <w:t>ditors such as Emacs allow GDB to be invoked through them, to provide a visual environment.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Use of a static code analysis tool can help detect some po</w:t>
      </w:r>
      <w:r>
        <w:t>ssible problems.</w:t>
      </w:r>
      <w:r>
        <w:br/>
        <w:t xml:space="preserve"> A similar technique used for database design is Entity-Relationship Modeling (ER Modeling).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In the 1880s, Herman Hollerith invented the concept of storing data in machine-readable form.</w:t>
      </w:r>
      <w:r>
        <w:br/>
        <w:t xml:space="preserve"> Programmable devices have existed for centuries.</w:t>
      </w:r>
      <w:r>
        <w:br/>
        <w:t>Integrated development environments (IDEs) aim to integrate all such help.</w:t>
      </w:r>
      <w:r>
        <w:br/>
        <w:t xml:space="preserve"> Readability is important beca</w:t>
      </w:r>
      <w:r>
        <w:t>use programmers spend the majority of their time reading, trying to understand, reusing and modifying existing source code, rather than writing new source code.</w:t>
      </w:r>
    </w:p>
    <w:sectPr w:rsidR="00170C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6666704">
    <w:abstractNumId w:val="8"/>
  </w:num>
  <w:num w:numId="2" w16cid:durableId="2044011807">
    <w:abstractNumId w:val="6"/>
  </w:num>
  <w:num w:numId="3" w16cid:durableId="892693032">
    <w:abstractNumId w:val="5"/>
  </w:num>
  <w:num w:numId="4" w16cid:durableId="424233053">
    <w:abstractNumId w:val="4"/>
  </w:num>
  <w:num w:numId="5" w16cid:durableId="421100099">
    <w:abstractNumId w:val="7"/>
  </w:num>
  <w:num w:numId="6" w16cid:durableId="1398161124">
    <w:abstractNumId w:val="3"/>
  </w:num>
  <w:num w:numId="7" w16cid:durableId="1064723130">
    <w:abstractNumId w:val="2"/>
  </w:num>
  <w:num w:numId="8" w16cid:durableId="631447908">
    <w:abstractNumId w:val="1"/>
  </w:num>
  <w:num w:numId="9" w16cid:durableId="44349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C97"/>
    <w:rsid w:val="0029639D"/>
    <w:rsid w:val="00326F90"/>
    <w:rsid w:val="00AA1D8D"/>
    <w:rsid w:val="00B47730"/>
    <w:rsid w:val="00CB0664"/>
    <w:rsid w:val="00FC693F"/>
    <w:rsid w:val="00FD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2023-12-06T12:00:00Z</dcterms:modified>
  <cp:category/>
</cp:coreProperties>
</file>