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DF0" w:rsidRDefault="00BC13CB">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cards.</w:t>
      </w:r>
      <w:r>
        <w:br/>
        <w:t xml:space="preserve"> The academic field and the engineering practice of computer programming are both largely concerned </w:t>
      </w:r>
      <w:r>
        <w:t>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 specifying addresses.</w:t>
      </w:r>
      <w:r>
        <w:br/>
        <w:t>As early as the 9th century, a programmable music sequencer was invented by the Persian Banu Musa brothers, who described an automated mechanical flute player in the Book of Ingenious Devices.</w:t>
      </w:r>
      <w:r>
        <w:br/>
        <w:t>However, bec</w:t>
      </w:r>
      <w:r>
        <w:t>ause an assembly language is little more than a different notation for a machine language,  two machines with different instruction sets also have different assembly languages.</w:t>
      </w:r>
      <w:r>
        <w:br/>
        <w:t>Some languages are more prone to some kinds of faults because their specification does not require compilers to perform as much checking as other languages.</w:t>
      </w:r>
      <w:r>
        <w:br/>
        <w:t>While these are sometimes considered programming, often the term software development is used for this larger overall process – with the terms programming, implementation, and co</w:t>
      </w:r>
      <w:r>
        <w:t>ding reserved for the writing and editing of code per se.</w:t>
      </w:r>
      <w:r>
        <w:br/>
        <w:t xml:space="preserve"> A similar technique used for database design is Entity-Relationship Modeling (ER Modeling).</w:t>
      </w:r>
      <w:r>
        <w:br/>
        <w:t>Also, specific user environment and usage history can make it difficult to reproduce the problem.</w:t>
      </w:r>
      <w:r>
        <w:br/>
        <w:t xml:space="preserve"> Some languages are very popular for particular kinds of applications, while some languages are regularly used to write many different kinds of applications.</w:t>
      </w:r>
      <w:r>
        <w:br/>
        <w:t>When debugging the problem in a GUI, the programmer can try to skip some user interaction from the origin</w:t>
      </w:r>
      <w:r>
        <w:t>al problem description and check if remaining actions are sufficient for bugs to appear.</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imperative languages (object-oriented or procedural), functional languages, and logic languages.</w:t>
      </w:r>
    </w:p>
    <w:sectPr w:rsidR="00E23D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958803">
    <w:abstractNumId w:val="8"/>
  </w:num>
  <w:num w:numId="2" w16cid:durableId="588975449">
    <w:abstractNumId w:val="6"/>
  </w:num>
  <w:num w:numId="3" w16cid:durableId="46414796">
    <w:abstractNumId w:val="5"/>
  </w:num>
  <w:num w:numId="4" w16cid:durableId="770708676">
    <w:abstractNumId w:val="4"/>
  </w:num>
  <w:num w:numId="5" w16cid:durableId="1972399224">
    <w:abstractNumId w:val="7"/>
  </w:num>
  <w:num w:numId="6" w16cid:durableId="330259736">
    <w:abstractNumId w:val="3"/>
  </w:num>
  <w:num w:numId="7" w16cid:durableId="2057311706">
    <w:abstractNumId w:val="2"/>
  </w:num>
  <w:num w:numId="8" w16cid:durableId="1365862509">
    <w:abstractNumId w:val="1"/>
  </w:num>
  <w:num w:numId="9" w16cid:durableId="3364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13CB"/>
    <w:rsid w:val="00CB0664"/>
    <w:rsid w:val="00E23D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