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B8A" w:rsidRDefault="001F104A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There </w:t>
      </w:r>
      <w:r>
        <w:t>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He gave the first description of cryptanalysis by frequency analysis, the earliest code-</w:t>
      </w:r>
      <w:r>
        <w:t>breaking algorithm.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Code-breaking algorithms have also</w:t>
      </w:r>
      <w:r>
        <w:t xml:space="preserve"> existed for centuries.</w:t>
      </w:r>
      <w:r>
        <w:br/>
        <w:t>It affects the aspects of quality above, including portability, usability and most importantly maintainability.</w:t>
      </w:r>
      <w:r>
        <w:br/>
        <w:t>Many factors, having little or nothing to do with the ability of the computer to efficiently compile and execute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</w:t>
      </w:r>
      <w:r>
        <w:t>gic.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</w:t>
      </w:r>
      <w:r>
        <w:t xml:space="preserve"> programming, implementation, and coding reserved for the writing and editing of code per se.</w:t>
      </w:r>
    </w:p>
    <w:sectPr w:rsidR="00DF0B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5026980">
    <w:abstractNumId w:val="8"/>
  </w:num>
  <w:num w:numId="2" w16cid:durableId="931015611">
    <w:abstractNumId w:val="6"/>
  </w:num>
  <w:num w:numId="3" w16cid:durableId="174416969">
    <w:abstractNumId w:val="5"/>
  </w:num>
  <w:num w:numId="4" w16cid:durableId="1421828136">
    <w:abstractNumId w:val="4"/>
  </w:num>
  <w:num w:numId="5" w16cid:durableId="1155142811">
    <w:abstractNumId w:val="7"/>
  </w:num>
  <w:num w:numId="6" w16cid:durableId="1431971665">
    <w:abstractNumId w:val="3"/>
  </w:num>
  <w:num w:numId="7" w16cid:durableId="501242654">
    <w:abstractNumId w:val="2"/>
  </w:num>
  <w:num w:numId="8" w16cid:durableId="952706070">
    <w:abstractNumId w:val="1"/>
  </w:num>
  <w:num w:numId="9" w16cid:durableId="3428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04A"/>
    <w:rsid w:val="0029639D"/>
    <w:rsid w:val="00326F90"/>
    <w:rsid w:val="00AA1D8D"/>
    <w:rsid w:val="00B47730"/>
    <w:rsid w:val="00CB0664"/>
    <w:rsid w:val="00DF0B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