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AED" w:rsidRDefault="00FE73E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Use of a static code analysis tool can help detect some possible problems.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Following </w:t>
      </w:r>
      <w:r>
        <w:t>a consistent programming style often helps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</w:t>
      </w:r>
      <w:r>
        <w:t xml:space="preserve">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Implementation techniques include imperative languages (object-oriented or </w:t>
      </w:r>
      <w:r>
        <w:t>procedural), functional languages,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</w:t>
      </w:r>
      <w:r>
        <w:t>elated to programming include analyzing requirements, testing, debugging (investigating and fixing problems), implementation of build systems, and management of derived artifacts, such as programs' machine code.</w:t>
      </w:r>
    </w:p>
    <w:sectPr w:rsidR="004D7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317732">
    <w:abstractNumId w:val="8"/>
  </w:num>
  <w:num w:numId="2" w16cid:durableId="1664118987">
    <w:abstractNumId w:val="6"/>
  </w:num>
  <w:num w:numId="3" w16cid:durableId="586697624">
    <w:abstractNumId w:val="5"/>
  </w:num>
  <w:num w:numId="4" w16cid:durableId="473761519">
    <w:abstractNumId w:val="4"/>
  </w:num>
  <w:num w:numId="5" w16cid:durableId="1716345678">
    <w:abstractNumId w:val="7"/>
  </w:num>
  <w:num w:numId="6" w16cid:durableId="337738445">
    <w:abstractNumId w:val="3"/>
  </w:num>
  <w:num w:numId="7" w16cid:durableId="805591266">
    <w:abstractNumId w:val="2"/>
  </w:num>
  <w:num w:numId="8" w16cid:durableId="1990670895">
    <w:abstractNumId w:val="1"/>
  </w:num>
  <w:num w:numId="9" w16cid:durableId="30836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AED"/>
    <w:rsid w:val="00AA1D8D"/>
    <w:rsid w:val="00B47730"/>
    <w:rsid w:val="00CB0664"/>
    <w:rsid w:val="00FC693F"/>
    <w:rsid w:val="00F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