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D20" w:rsidRDefault="00026C5A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because an assembly language is little more than a different notation for</w:t>
      </w:r>
      <w:r>
        <w:t xml:space="preserve"> a machine language,  two machines with different instruction sets also have different assembly languages.</w:t>
      </w:r>
      <w:r>
        <w:br/>
        <w:t xml:space="preserve"> Computer programmers are those who write computer software.</w:t>
      </w:r>
      <w:r>
        <w:br/>
        <w:t>Some text editors such as Emacs allow GDB to be invoked through them, to provide a visual environment.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Popular modeling techniques include Obj</w:t>
      </w:r>
      <w:r>
        <w:t>ect-Oriented Analysis and Design (OOAD) and Model-Driven Architecture (MDA).</w:t>
      </w:r>
      <w:r>
        <w:br/>
        <w:t xml:space="preserve"> Programmable devices have existed for centuries.</w:t>
      </w:r>
      <w:r>
        <w:br/>
        <w:t>It affects the aspects of quality above, including portability, usability and most importantly maintainability.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Whatever the approach to development may be, the final program must sa</w:t>
      </w:r>
      <w:r>
        <w:t>tisfy some fundamental properties.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are many approaches to the Software development process.</w:t>
      </w:r>
    </w:p>
    <w:sectPr w:rsidR="001E7D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4685448">
    <w:abstractNumId w:val="8"/>
  </w:num>
  <w:num w:numId="2" w16cid:durableId="661857290">
    <w:abstractNumId w:val="6"/>
  </w:num>
  <w:num w:numId="3" w16cid:durableId="485365351">
    <w:abstractNumId w:val="5"/>
  </w:num>
  <w:num w:numId="4" w16cid:durableId="1423331495">
    <w:abstractNumId w:val="4"/>
  </w:num>
  <w:num w:numId="5" w16cid:durableId="1815295310">
    <w:abstractNumId w:val="7"/>
  </w:num>
  <w:num w:numId="6" w16cid:durableId="658928522">
    <w:abstractNumId w:val="3"/>
  </w:num>
  <w:num w:numId="7" w16cid:durableId="434710389">
    <w:abstractNumId w:val="2"/>
  </w:num>
  <w:num w:numId="8" w16cid:durableId="1035346621">
    <w:abstractNumId w:val="1"/>
  </w:num>
  <w:num w:numId="9" w16cid:durableId="119126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C5A"/>
    <w:rsid w:val="00034616"/>
    <w:rsid w:val="0006063C"/>
    <w:rsid w:val="0015074B"/>
    <w:rsid w:val="001E7D2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