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6EF6" w:rsidRDefault="003669F1">
      <w:r>
        <w:t xml:space="preserve"> Some languages are very popular for particular kinds of applications, while some languages are regularly used to write many different kinds of applications..</w:t>
      </w:r>
      <w:r>
        <w:br/>
      </w:r>
      <w:r>
        <w:br/>
        <w:t>Ideally, the programming language best suited for the task at hand will be selected.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Integrated development environments (IDEs) aim to integrate all such help.</w:t>
      </w:r>
      <w:r>
        <w:br/>
        <w:t>Techniques like Code refactoring can enhance readability.</w:t>
      </w:r>
      <w:r>
        <w:br/>
        <w:t>Expert programme</w:t>
      </w:r>
      <w:r>
        <w:t>rs are familiar with a variety of well-established algorithms and their respective complexities and use this knowledge to choose algorithms that are best suited to the circumstances.</w:t>
      </w:r>
      <w:r>
        <w:br/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Many fact</w:t>
      </w:r>
      <w:r>
        <w:t>ors, having little or nothing to do with the ability of the computer to efficiently compile and execute the code, contribute to readability.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There exist a lot of different approaches for </w:t>
      </w:r>
      <w:r>
        <w:t>each of those tasks.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</w:p>
    <w:sectPr w:rsidR="00546EF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6723564">
    <w:abstractNumId w:val="8"/>
  </w:num>
  <w:num w:numId="2" w16cid:durableId="1732607214">
    <w:abstractNumId w:val="6"/>
  </w:num>
  <w:num w:numId="3" w16cid:durableId="2028948340">
    <w:abstractNumId w:val="5"/>
  </w:num>
  <w:num w:numId="4" w16cid:durableId="2007970811">
    <w:abstractNumId w:val="4"/>
  </w:num>
  <w:num w:numId="5" w16cid:durableId="1393459176">
    <w:abstractNumId w:val="7"/>
  </w:num>
  <w:num w:numId="6" w16cid:durableId="1521090752">
    <w:abstractNumId w:val="3"/>
  </w:num>
  <w:num w:numId="7" w16cid:durableId="945845597">
    <w:abstractNumId w:val="2"/>
  </w:num>
  <w:num w:numId="8" w16cid:durableId="1415973646">
    <w:abstractNumId w:val="1"/>
  </w:num>
  <w:num w:numId="9" w16cid:durableId="865215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9F1"/>
    <w:rsid w:val="00546EF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2023-12-06T11:11:00Z</dcterms:modified>
  <cp:category/>
</cp:coreProperties>
</file>