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942" w:rsidRDefault="00E75EDC">
      <w:r>
        <w:t xml:space="preserve"> Some languages are very popular for particular kinds of applications, while some languages are regularly used to write many different kinds of applications..</w:t>
      </w:r>
      <w:r>
        <w:br/>
        <w:t>However, Charles Babbage had already written his first program for the Analytical Engine in 1837.</w:t>
      </w:r>
      <w:r>
        <w:br/>
        <w:t>The Unified Modeling Language (UML) is a notation used for both the OOAD and MDA.</w:t>
      </w:r>
      <w:r>
        <w:br/>
        <w:t>Ideally, the programming language best suited for the task at hand will be selected.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While these are sometimes considered programming, o</w:t>
      </w:r>
      <w:r>
        <w:t>ften the term software development is used for this larger overall process – with the terms programming, 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  <w:t xml:space="preserve"> The first step in mos</w:t>
      </w:r>
      <w:r>
        <w:t>t formal software development processes is requirements analysis, followed by testing to determine value modeling, implementation, and failure elimination (debugging).</w:t>
      </w:r>
      <w:r>
        <w:br/>
        <w:t>Text editors were also developed that allowed changes and corrections to be made much more easily than with punched cards.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Their jobs usually i</w:t>
      </w:r>
      <w:r>
        <w:t>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</w:t>
      </w:r>
      <w:r>
        <w:t>ities and use this knowledge to choose algorithms that are best suited to the circumstances.</w:t>
      </w:r>
      <w:r>
        <w:br/>
        <w:t>Many applications use a mix of several languages in their construction and use.</w:t>
      </w:r>
    </w:p>
    <w:sectPr w:rsidR="00BA59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176373">
    <w:abstractNumId w:val="8"/>
  </w:num>
  <w:num w:numId="2" w16cid:durableId="120197557">
    <w:abstractNumId w:val="6"/>
  </w:num>
  <w:num w:numId="3" w16cid:durableId="1770007016">
    <w:abstractNumId w:val="5"/>
  </w:num>
  <w:num w:numId="4" w16cid:durableId="588581935">
    <w:abstractNumId w:val="4"/>
  </w:num>
  <w:num w:numId="5" w16cid:durableId="927231629">
    <w:abstractNumId w:val="7"/>
  </w:num>
  <w:num w:numId="6" w16cid:durableId="1291980984">
    <w:abstractNumId w:val="3"/>
  </w:num>
  <w:num w:numId="7" w16cid:durableId="1576285601">
    <w:abstractNumId w:val="2"/>
  </w:num>
  <w:num w:numId="8" w16cid:durableId="1949583853">
    <w:abstractNumId w:val="1"/>
  </w:num>
  <w:num w:numId="9" w16cid:durableId="145243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5942"/>
    <w:rsid w:val="00CB0664"/>
    <w:rsid w:val="00E75E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