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37E" w:rsidRDefault="00AD2B5A">
      <w:r>
        <w:t xml:space="preserve"> Whatever the approach to development may be, the final program must satisfy some fundamental properties..</w:t>
      </w:r>
      <w:r>
        <w:br/>
        <w:t>Some text editors such as Emacs allow GDB to be invoked through them, to provide a visual environment.</w:t>
      </w:r>
      <w:r>
        <w:br/>
        <w:t xml:space="preserve">It is usually easier to code in </w:t>
      </w:r>
      <w:r>
        <w:t>"high-level" languages than in "low-level" ones.</w:t>
      </w:r>
      <w:r>
        <w:br/>
        <w:t>Assembly languages were soon developed that let the programmer specify instruction in a text format (e.g., ADD X, TOTAL), with abbreviations for each operation code and meaningful names for specifying addresses.</w:t>
      </w:r>
      <w:r>
        <w:br/>
        <w:t xml:space="preserve"> New languages are generally designed around the syntax of a prior language with new functionality added, (for example C++ adds object-orientation to C, and Java adds memory management and bytecode to C++, but as a result, loses efficiency and the abi</w:t>
      </w:r>
      <w:r>
        <w:t>lity for low-level manipulation).</w:t>
      </w:r>
      <w:r>
        <w:br/>
      </w:r>
      <w:r>
        <w:br/>
        <w:t>The first compiler related tool, the A-0 System, was developed in 1952 by Grace Hopper, who also coined the term 'compiler'.</w:t>
      </w:r>
      <w:r>
        <w:br/>
        <w:t>In 1801, the Jacquard loom could produce entirely different weaves by changing the "program" – a series of pasteboard cards with holes punched in them.</w:t>
      </w:r>
      <w:r>
        <w:br/>
        <w:t>Proficient programming usually requires expertise in several different subjects, including knowledge of the application domain, details of programming languages and generic code libraries, specialized</w:t>
      </w:r>
      <w:r>
        <w:t xml:space="preserve"> algorithms, and formal logic.</w:t>
      </w:r>
      <w:r>
        <w:b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 xml:space="preserve">Methods of measuring programming language popularity include: counting the number of job advertisements that mention the language, the </w:t>
      </w:r>
      <w:r>
        <w:t>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w:t>
      </w:r>
      <w:r>
        <w:t>ften helps readability.</w:t>
      </w:r>
      <w:r>
        <w:br/>
        <w:t>However, readability is more than just programming style.</w:t>
      </w:r>
      <w:r>
        <w:br/>
      </w:r>
      <w:r>
        <w:br/>
        <w:t xml:space="preserve"> Computer programming or coding is the composition of sequences of instructions, called programs, that computers can follow to perform tasks.</w:t>
      </w:r>
    </w:p>
    <w:sectPr w:rsidR="00C47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124225">
    <w:abstractNumId w:val="8"/>
  </w:num>
  <w:num w:numId="2" w16cid:durableId="564141259">
    <w:abstractNumId w:val="6"/>
  </w:num>
  <w:num w:numId="3" w16cid:durableId="905648725">
    <w:abstractNumId w:val="5"/>
  </w:num>
  <w:num w:numId="4" w16cid:durableId="674765716">
    <w:abstractNumId w:val="4"/>
  </w:num>
  <w:num w:numId="5" w16cid:durableId="1253321111">
    <w:abstractNumId w:val="7"/>
  </w:num>
  <w:num w:numId="6" w16cid:durableId="1679773004">
    <w:abstractNumId w:val="3"/>
  </w:num>
  <w:num w:numId="7" w16cid:durableId="716243735">
    <w:abstractNumId w:val="2"/>
  </w:num>
  <w:num w:numId="8" w16cid:durableId="691807963">
    <w:abstractNumId w:val="1"/>
  </w:num>
  <w:num w:numId="9" w16cid:durableId="109983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2B5A"/>
    <w:rsid w:val="00B47730"/>
    <w:rsid w:val="00C473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