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3BB" w:rsidRDefault="009C2390">
      <w:r>
        <w:t>Text editors were also developed that allowed changes and corrections to be made much more easily than with punched cards..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They are the building blocks for all software, from the simplest applications to the most sophisticated ones.</w:t>
      </w:r>
      <w:r>
        <w:br/>
        <w:t>It is usually easier to code in "high-level" languages than in "low-level" ones.</w:t>
      </w:r>
      <w:r>
        <w:br/>
        <w:t xml:space="preserve"> Auxiliar</w:t>
      </w:r>
      <w:r>
        <w:t>y tasks accompanying and related to programming include analyzing requirements, testing, debugging (investigating and fixing problems), implementation of build systems, and management of derived artifacts, such as programs' machine code.</w:t>
      </w:r>
      <w:r>
        <w:br/>
        <w:t>Some languages are more prone to some kinds of faults because their specification does not require compilers to perform as much checking as other languages.</w:t>
      </w:r>
      <w:r>
        <w:br/>
      </w:r>
      <w:r>
        <w:br/>
        <w:t>The first compiler related tool, the A-0 System, was developed in 1952 by Grace Hopper, who also coined the term 'co</w:t>
      </w:r>
      <w:r>
        <w:t>mpiler'.</w:t>
      </w:r>
      <w:r>
        <w:br/>
        <w:t>Many programmers use forms of Agile software development where the various stages of formal software development are more integrated together into short cycles that take a few weeks rather than years.</w:t>
      </w:r>
      <w:r>
        <w:br/>
        <w:t xml:space="preserve"> Programs were mostly entered using punched cards or paper tape.</w:t>
      </w:r>
      <w:r>
        <w:br/>
        <w:t>For example, COBOL is still strong in corporate data centers often on large mainframe computers, Fortran in engineering applications, scripting languages in Web development, and C in embedded software.</w:t>
      </w:r>
      <w:r>
        <w:br/>
        <w:t>Also, specific user environment and</w:t>
      </w:r>
      <w:r>
        <w:t xml:space="preserve"> usage history can make it difficult to reproduce the problem.</w:t>
      </w:r>
      <w:r>
        <w:br/>
        <w:t>For example, when a bug in a compiler can make it crash when parsing some large source file, a simplification of the test case that results in only few lines from the original source file can be sufficient to reproduce the same crash.</w:t>
      </w:r>
      <w:r>
        <w:br/>
        <w:t>In the 9th century, the Arab mathematician Al-Kindi described a cryptographic algorithm for deciphering encrypted code, in A Manuscript on Deciphering Cryptographic Messages.</w:t>
      </w:r>
      <w:r>
        <w:br/>
        <w:t xml:space="preserve"> The first step in most formal software</w:t>
      </w:r>
      <w:r>
        <w:t xml:space="preserve"> development processes is requirements analysis, followed by testing to determine value modeling, implementation, and failure elimination (debugging).</w:t>
      </w:r>
    </w:p>
    <w:sectPr w:rsidR="006013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3362452">
    <w:abstractNumId w:val="8"/>
  </w:num>
  <w:num w:numId="2" w16cid:durableId="77137244">
    <w:abstractNumId w:val="6"/>
  </w:num>
  <w:num w:numId="3" w16cid:durableId="1330987928">
    <w:abstractNumId w:val="5"/>
  </w:num>
  <w:num w:numId="4" w16cid:durableId="2121601332">
    <w:abstractNumId w:val="4"/>
  </w:num>
  <w:num w:numId="5" w16cid:durableId="1765300976">
    <w:abstractNumId w:val="7"/>
  </w:num>
  <w:num w:numId="6" w16cid:durableId="392506822">
    <w:abstractNumId w:val="3"/>
  </w:num>
  <w:num w:numId="7" w16cid:durableId="1162509448">
    <w:abstractNumId w:val="2"/>
  </w:num>
  <w:num w:numId="8" w16cid:durableId="522791399">
    <w:abstractNumId w:val="1"/>
  </w:num>
  <w:num w:numId="9" w16cid:durableId="31190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3BB"/>
    <w:rsid w:val="009C23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2023-12-06T11:22:00Z</dcterms:modified>
  <cp:category/>
</cp:coreProperties>
</file>