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033" w:rsidRDefault="008B5D23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</w:r>
      <w:r>
        <w:br/>
        <w:t>Many applications use a mix of several languages in their construction and use.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</w:t>
      </w:r>
      <w:r>
        <w:t>y shared libraries.</w:t>
      </w:r>
      <w:r>
        <w:br/>
        <w:t>However, Charles Babbage had already written his first program for the Analytical Engine in 1837.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debugging is to attempt to reproduce the problem</w:t>
      </w:r>
      <w:r>
        <w:t>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  <w:r>
        <w:br/>
        <w:t>When debugging the problem in a GUI, the programmer can try to skip some user interaction from the o</w:t>
      </w:r>
      <w:r>
        <w:t>riginal problem description and check if remaining actions are sufficient for bugs to appear.</w:t>
      </w:r>
    </w:p>
    <w:sectPr w:rsidR="00B940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642379">
    <w:abstractNumId w:val="8"/>
  </w:num>
  <w:num w:numId="2" w16cid:durableId="902376590">
    <w:abstractNumId w:val="6"/>
  </w:num>
  <w:num w:numId="3" w16cid:durableId="1927377462">
    <w:abstractNumId w:val="5"/>
  </w:num>
  <w:num w:numId="4" w16cid:durableId="1589851357">
    <w:abstractNumId w:val="4"/>
  </w:num>
  <w:num w:numId="5" w16cid:durableId="303630581">
    <w:abstractNumId w:val="7"/>
  </w:num>
  <w:num w:numId="6" w16cid:durableId="1276793542">
    <w:abstractNumId w:val="3"/>
  </w:num>
  <w:num w:numId="7" w16cid:durableId="2031175771">
    <w:abstractNumId w:val="2"/>
  </w:num>
  <w:num w:numId="8" w16cid:durableId="615870224">
    <w:abstractNumId w:val="1"/>
  </w:num>
  <w:num w:numId="9" w16cid:durableId="23305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D23"/>
    <w:rsid w:val="00AA1D8D"/>
    <w:rsid w:val="00B47730"/>
    <w:rsid w:val="00B940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