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670E1" w:rsidRDefault="007526A9">
      <w:r>
        <w:t>This can be a non-trivial task, for example as with parallel processes or some unusual software bugs..</w:t>
      </w:r>
      <w:r>
        <w:br/>
        <w:t>Many applications use a mix of several languages in their construction and use.</w:t>
      </w:r>
      <w:r>
        <w:br/>
        <w:t xml:space="preserve">Methods of measuring programming language popularity include: </w:t>
      </w:r>
      <w:r>
        <w:t>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Provided the functions in a library follow the appropriate run-time conventions (e.g., method of passing arguments), then these functions may be written in any other langu</w:t>
      </w:r>
      <w:r>
        <w:t>age.</w:t>
      </w:r>
      <w:r>
        <w:br/>
        <w:t>When debugging the problem in a GUI, the programmer can try to skip some user interaction from the original problem description and check if remaining actions are sufficient for bugs to appear.</w:t>
      </w:r>
      <w:r>
        <w:br/>
        <w:t xml:space="preserve"> In the 1880s, Herman Hollerith invented the concept of storing data in machine-readable form.</w:t>
      </w:r>
      <w:r>
        <w:br/>
        <w:t>They are the building blocks for all software, from the simplest applications to the most sophisticated ones.</w:t>
      </w:r>
      <w:r>
        <w:br/>
        <w:t xml:space="preserve">For example, COBOL is still strong in corporate data centers often on large mainframe computers, Fortran in </w:t>
      </w:r>
      <w:r>
        <w:t>engineering applications, scripting languages in Web development, and C in embedded software.</w:t>
      </w:r>
      <w:r>
        <w:br/>
        <w:t>In the 9th century, the Arab mathematician Al-Kindi described a cryptographic algorithm for deciphering encrypted code, in A Manuscript on Deciphering Cryptographic Messages.</w:t>
      </w:r>
      <w:r>
        <w:br/>
        <w:t xml:space="preserve"> Various visual programming languages have also been developed with the intent to resolve readability concerns by adopting non-traditional approaches to code structure and display.</w:t>
      </w:r>
      <w:r>
        <w:br/>
        <w:t xml:space="preserve"> Programs were mostly entered using punched cards or paper tap</w:t>
      </w:r>
      <w:r>
        <w:t>e.</w:t>
      </w:r>
      <w:r>
        <w:br/>
        <w:t>Many factors, having little or nothing to do with the ability of the computer to efficiently compile and execute the code, contribute to readability.</w:t>
      </w:r>
      <w:r>
        <w:br/>
        <w:t>It affects the aspects of quality above, including portability, usability and most importantly maintainability.</w:t>
      </w:r>
      <w:r>
        <w:br/>
        <w:t>Trial-and-error/divide-and-conquer is needed: the programmer will try to remove some parts of the original test case and check if the problem still exists.</w:t>
      </w:r>
      <w:r>
        <w:br/>
        <w:t>Their jobs usually involve:</w:t>
      </w:r>
      <w:r>
        <w:br/>
        <w:t xml:space="preserve"> Although programming has been presented in the media as a some</w:t>
      </w:r>
      <w:r>
        <w:t>what mathematical subject, some research shows that good programmers have strong skills in natural human languages, and that learning to code is similar to learning a foreign language.</w:t>
      </w:r>
    </w:p>
    <w:sectPr w:rsidR="007670E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0078051">
    <w:abstractNumId w:val="8"/>
  </w:num>
  <w:num w:numId="2" w16cid:durableId="213320021">
    <w:abstractNumId w:val="6"/>
  </w:num>
  <w:num w:numId="3" w16cid:durableId="500661316">
    <w:abstractNumId w:val="5"/>
  </w:num>
  <w:num w:numId="4" w16cid:durableId="2442200">
    <w:abstractNumId w:val="4"/>
  </w:num>
  <w:num w:numId="5" w16cid:durableId="803427281">
    <w:abstractNumId w:val="7"/>
  </w:num>
  <w:num w:numId="6" w16cid:durableId="378894465">
    <w:abstractNumId w:val="3"/>
  </w:num>
  <w:num w:numId="7" w16cid:durableId="240604733">
    <w:abstractNumId w:val="2"/>
  </w:num>
  <w:num w:numId="8" w16cid:durableId="1483352918">
    <w:abstractNumId w:val="1"/>
  </w:num>
  <w:num w:numId="9" w16cid:durableId="19979509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526A9"/>
    <w:rsid w:val="007670E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369</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2023-12-06T07:06:00Z</dcterms:modified>
  <cp:category/>
</cp:coreProperties>
</file>