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4CE" w:rsidRDefault="00C03BEC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Techniques like Code refactoring can enhance readability.</w:t>
      </w:r>
      <w:r>
        <w:br/>
        <w:t>It affects the aspects of quality above, including portability, usability and most importantly maintainability.</w:t>
      </w:r>
      <w:r>
        <w:br/>
        <w:t xml:space="preserve">Unreadable code often leads </w:t>
      </w:r>
      <w:r>
        <w:t>to bugs, inefficiencies, and duplicated code.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</w:t>
      </w:r>
      <w:r>
        <w:t>o specify calculations by entering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Co</w:t>
      </w:r>
      <w:r>
        <w:t>mputer programming or coding is the composition of sequences of instructions, called programs, that computers can follow to perform tasks.</w:t>
      </w:r>
    </w:p>
    <w:sectPr w:rsidR="00AF2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282500">
    <w:abstractNumId w:val="8"/>
  </w:num>
  <w:num w:numId="2" w16cid:durableId="776143809">
    <w:abstractNumId w:val="6"/>
  </w:num>
  <w:num w:numId="3" w16cid:durableId="1775128910">
    <w:abstractNumId w:val="5"/>
  </w:num>
  <w:num w:numId="4" w16cid:durableId="1171409853">
    <w:abstractNumId w:val="4"/>
  </w:num>
  <w:num w:numId="5" w16cid:durableId="1029381385">
    <w:abstractNumId w:val="7"/>
  </w:num>
  <w:num w:numId="6" w16cid:durableId="849175833">
    <w:abstractNumId w:val="3"/>
  </w:num>
  <w:num w:numId="7" w16cid:durableId="43990876">
    <w:abstractNumId w:val="2"/>
  </w:num>
  <w:num w:numId="8" w16cid:durableId="1424378779">
    <w:abstractNumId w:val="1"/>
  </w:num>
  <w:num w:numId="9" w16cid:durableId="191693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4CE"/>
    <w:rsid w:val="00B47730"/>
    <w:rsid w:val="00C03B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