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4CC" w:rsidRDefault="003566E5">
      <w:r>
        <w:br/>
        <w:t>The first compiler related tool, the A-0 System, was developed in 1952 by Grace Hopper, who also coined the term 'compiler'..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</w:t>
      </w:r>
      <w:r>
        <w:t xml:space="preserve">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</w:t>
      </w:r>
      <w:r>
        <w:t>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The Unified Modeling Language (UML) is a </w:t>
      </w:r>
      <w:r>
        <w:t>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These compiled languages allow the programmer</w:t>
      </w:r>
      <w:r>
        <w:t xml:space="preserve"> to write programs in terms that are syntactically richer, and more capable of abstracting the code, making it easy to target varying machine instruction sets via compilation declarations and heuristics.</w:t>
      </w:r>
      <w:r>
        <w:br/>
        <w:t xml:space="preserve"> Programmable devices have existed for centuries.</w:t>
      </w:r>
    </w:p>
    <w:sectPr w:rsidR="00151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065107">
    <w:abstractNumId w:val="8"/>
  </w:num>
  <w:num w:numId="2" w16cid:durableId="496962008">
    <w:abstractNumId w:val="6"/>
  </w:num>
  <w:num w:numId="3" w16cid:durableId="390541667">
    <w:abstractNumId w:val="5"/>
  </w:num>
  <w:num w:numId="4" w16cid:durableId="2037535363">
    <w:abstractNumId w:val="4"/>
  </w:num>
  <w:num w:numId="5" w16cid:durableId="1693678596">
    <w:abstractNumId w:val="7"/>
  </w:num>
  <w:num w:numId="6" w16cid:durableId="313489675">
    <w:abstractNumId w:val="3"/>
  </w:num>
  <w:num w:numId="7" w16cid:durableId="1445272321">
    <w:abstractNumId w:val="2"/>
  </w:num>
  <w:num w:numId="8" w16cid:durableId="15236729">
    <w:abstractNumId w:val="1"/>
  </w:num>
  <w:num w:numId="9" w16cid:durableId="10707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4CC"/>
    <w:rsid w:val="0029639D"/>
    <w:rsid w:val="00326F90"/>
    <w:rsid w:val="00356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