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06" w:rsidRDefault="007E7993">
      <w:r>
        <w:t xml:space="preserve"> Different programming languages support different styles of programming (called programming paradigms)..</w:t>
      </w:r>
      <w:r>
        <w:br/>
      </w:r>
      <w:r>
        <w:t xml:space="preserve"> Implementation techniques include imperative languages (object-oriented or procedural), functional languages, and logic languages.</w:t>
      </w:r>
      <w:r>
        <w:br/>
        <w:t>However, readability is more than just programming style.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w:t>
      </w:r>
      <w:r>
        <w:t>nstruction in a text format (e.g., ADD X, TOTAL), with abbreviations for each operation code and meaningful names for specifying addresses.</w:t>
      </w:r>
      <w:r>
        <w:br/>
        <w:t xml:space="preserve"> The first computer program is generally dated to 1843, when mathematician Ada Lovelace published an algorithm to calculate a sequence of Bernoulli numbers, intended to be carried out by Charles Babbage's Analytical Engine.</w:t>
      </w:r>
      <w:r>
        <w:br/>
        <w:t>Later a control panel (plug board) added to his 1906 Type I Tabulator allowed it to be programmed for different jobs, and by the late 1940s, unit re</w:t>
      </w:r>
      <w:r>
        <w:t>cord equipment such as the IBM 602 and IBM 604, were programmed by control panels in a similar way, as were the first electronic computers.</w:t>
      </w:r>
      <w:r>
        <w:br/>
        <w:t>Normally the first step in debugging is to attempt to reproduce the problem.</w:t>
      </w:r>
      <w:r>
        <w:br/>
        <w:t>He gave the first description of cryptanalysis by frequency analysis, the earliest code-breaking algorithm.</w:t>
      </w:r>
      <w:r>
        <w:br/>
        <w:t>There are many approaches to the Software development process.</w:t>
      </w:r>
      <w:r>
        <w:br/>
        <w:t>Some languages are more prone to some kinds of faults because their specification does not require compilers to perform as m</w:t>
      </w:r>
      <w:r>
        <w:t>uch checking as other languages.</w:t>
      </w:r>
      <w:r>
        <w:br/>
        <w:t xml:space="preserve"> Allen Downey, in his book How To Think Like A Computer Scientist, writes:</w:t>
      </w:r>
      <w:r>
        <w:br/>
        <w:t xml:space="preserve"> Many computer languages provide a mechanism to call functions provided by shared libraries.</w:t>
      </w:r>
      <w:r>
        <w:br/>
        <w:t xml:space="preserve"> Programs were mostly entered using punched cards or paper tape.</w:t>
      </w:r>
      <w:r>
        <w:br/>
        <w:t>Text editors were also developed that allowed changes and corrections to be made much more easily than with punched cards.</w:t>
      </w:r>
      <w:r>
        <w:br/>
        <w:t xml:space="preserve">Many factors, having little or nothing to do with the ability of the computer to efficiently compile and execute the code, </w:t>
      </w:r>
      <w:r>
        <w:t>contribute to readability.</w:t>
      </w:r>
    </w:p>
    <w:sectPr w:rsidR="00AB58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249002">
    <w:abstractNumId w:val="8"/>
  </w:num>
  <w:num w:numId="2" w16cid:durableId="1532841664">
    <w:abstractNumId w:val="6"/>
  </w:num>
  <w:num w:numId="3" w16cid:durableId="165364706">
    <w:abstractNumId w:val="5"/>
  </w:num>
  <w:num w:numId="4" w16cid:durableId="2032803477">
    <w:abstractNumId w:val="4"/>
  </w:num>
  <w:num w:numId="5" w16cid:durableId="435486794">
    <w:abstractNumId w:val="7"/>
  </w:num>
  <w:num w:numId="6" w16cid:durableId="65273939">
    <w:abstractNumId w:val="3"/>
  </w:num>
  <w:num w:numId="7" w16cid:durableId="1690256953">
    <w:abstractNumId w:val="2"/>
  </w:num>
  <w:num w:numId="8" w16cid:durableId="1066803720">
    <w:abstractNumId w:val="1"/>
  </w:num>
  <w:num w:numId="9" w16cid:durableId="195424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993"/>
    <w:rsid w:val="00AA1D8D"/>
    <w:rsid w:val="00AB580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