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848" w:rsidRDefault="00C036B8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Whatever the approach to development may be, the final program must satisfy some fundamental properties.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They are t</w:t>
      </w:r>
      <w:r>
        <w:t>he building blocks for all software, from the simplest applications to the most sophisticated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Code-breaking algorithms have</w:t>
      </w:r>
      <w:r>
        <w:t xml:space="preserve"> also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Different programming languages support different styles of programming (called programming paradigms).</w:t>
      </w:r>
      <w:r>
        <w:br/>
        <w:t>Many applications use a mix of several languages in their construction and use.</w:t>
      </w:r>
      <w:r>
        <w:br/>
        <w:t xml:space="preserve"> A similar technique used for database design is Entity-Relationship Modeling (ER Modeling).</w:t>
      </w:r>
      <w:r>
        <w:br/>
        <w:t xml:space="preserve">While these are sometimes considered programming, often </w:t>
      </w:r>
      <w:r>
        <w:t>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2C28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933462">
    <w:abstractNumId w:val="8"/>
  </w:num>
  <w:num w:numId="2" w16cid:durableId="1877623706">
    <w:abstractNumId w:val="6"/>
  </w:num>
  <w:num w:numId="3" w16cid:durableId="1747265225">
    <w:abstractNumId w:val="5"/>
  </w:num>
  <w:num w:numId="4" w16cid:durableId="1664746493">
    <w:abstractNumId w:val="4"/>
  </w:num>
  <w:num w:numId="5" w16cid:durableId="63531848">
    <w:abstractNumId w:val="7"/>
  </w:num>
  <w:num w:numId="6" w16cid:durableId="648486171">
    <w:abstractNumId w:val="3"/>
  </w:num>
  <w:num w:numId="7" w16cid:durableId="425687407">
    <w:abstractNumId w:val="2"/>
  </w:num>
  <w:num w:numId="8" w16cid:durableId="1950163079">
    <w:abstractNumId w:val="1"/>
  </w:num>
  <w:num w:numId="9" w16cid:durableId="87446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848"/>
    <w:rsid w:val="00326F90"/>
    <w:rsid w:val="00AA1D8D"/>
    <w:rsid w:val="00B47730"/>
    <w:rsid w:val="00C036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