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EAD" w:rsidRDefault="00B94417">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This can be a non-trivial task, for example as with parallel processes or some unusual software bugs.</w:t>
      </w:r>
      <w:r>
        <w:br/>
        <w:t xml:space="preserve"> Whatever the approach to development may be, the final program must satisfy some fundamental properties.</w:t>
      </w:r>
      <w:r>
        <w:br/>
        <w:t>There are many approaches to the Software development process.</w:t>
      </w:r>
      <w:r>
        <w:br/>
        <w:t xml:space="preserve"> These compiled languages allow the programmer to write programs in terms that are syntactically richer, and more capable of abstracting the code, making it easy to target varying machine instruction sets via compilation declarations and he</w:t>
      </w:r>
      <w:r>
        <w:t>uristics.</w:t>
      </w:r>
      <w:r>
        <w:br/>
        <w:t>For example, COBOL is still strong in corporate data centers often on large mainframe computers, Fortran in engineering applications, scripting languages in Web development, and C in embedded software.</w:t>
      </w:r>
      <w:r>
        <w:br/>
        <w:t>Assembly languages were soon developed that let the programmer specify instruction in a text format (e.g., ADD X, TOTAL), with abbreviations for each operation code and meaningful names for specifying addresses.</w:t>
      </w:r>
      <w:r>
        <w:br/>
        <w:t xml:space="preserve">FORTRAN, the first widely used high-level language to have a functional implementation, </w:t>
      </w:r>
      <w:r>
        <w:t>came out in 1957, and many other languages were soon developed—in particular, COBOL 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However, with the concept of the s</w:t>
      </w:r>
      <w:r>
        <w:t>tored-program computer introduced in 1949, both programs and data were stored and manipulated in the same way in computer memory.</w:t>
      </w:r>
      <w:r>
        <w:br/>
        <w:t>Use of a static code analysis tool can help detect some possible problems.</w:t>
      </w:r>
      <w:r>
        <w:br/>
        <w:t>However, readability is more than just programming style.</w:t>
      </w:r>
      <w:r>
        <w:br/>
        <w:t>Languages form an approximate spectrum from "low-level" to "high-level"; "low-level" languages are typically more machine-oriented and faster to execute, whereas "high-level" languages are more abstract and easier to use but execute less quickly.</w:t>
      </w:r>
      <w:r>
        <w:br/>
        <w:t>Ex</w:t>
      </w:r>
      <w:r>
        <w:t>pert programmers are familiar with a variety of well-established algorithms and their respective complexities and use this knowledge to choose algorithms that are best suited to the circumstances.</w:t>
      </w:r>
    </w:p>
    <w:sectPr w:rsidR="000A6E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771355">
    <w:abstractNumId w:val="8"/>
  </w:num>
  <w:num w:numId="2" w16cid:durableId="187068924">
    <w:abstractNumId w:val="6"/>
  </w:num>
  <w:num w:numId="3" w16cid:durableId="1376274710">
    <w:abstractNumId w:val="5"/>
  </w:num>
  <w:num w:numId="4" w16cid:durableId="1945577179">
    <w:abstractNumId w:val="4"/>
  </w:num>
  <w:num w:numId="5" w16cid:durableId="1142043928">
    <w:abstractNumId w:val="7"/>
  </w:num>
  <w:num w:numId="6" w16cid:durableId="1406029594">
    <w:abstractNumId w:val="3"/>
  </w:num>
  <w:num w:numId="7" w16cid:durableId="1767115763">
    <w:abstractNumId w:val="2"/>
  </w:num>
  <w:num w:numId="8" w16cid:durableId="923757263">
    <w:abstractNumId w:val="1"/>
  </w:num>
  <w:num w:numId="9" w16cid:durableId="90040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EAD"/>
    <w:rsid w:val="0015074B"/>
    <w:rsid w:val="0029639D"/>
    <w:rsid w:val="00326F90"/>
    <w:rsid w:val="00AA1D8D"/>
    <w:rsid w:val="00B47730"/>
    <w:rsid w:val="00B944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