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359" w:rsidRDefault="0068513B">
      <w:r>
        <w:t xml:space="preserve"> Following a consistent programming style often helps readability..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How To Think Like A Co</w:t>
      </w:r>
      <w:r>
        <w:t>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>It affects the aspects of quality above</w:t>
      </w:r>
      <w:r>
        <w:t>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programmers use forms of Agile software development where the various stages of formal software development are more integrated</w:t>
      </w:r>
      <w:r>
        <w:t xml:space="preserve">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852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08514">
    <w:abstractNumId w:val="8"/>
  </w:num>
  <w:num w:numId="2" w16cid:durableId="1229461501">
    <w:abstractNumId w:val="6"/>
  </w:num>
  <w:num w:numId="3" w16cid:durableId="383722512">
    <w:abstractNumId w:val="5"/>
  </w:num>
  <w:num w:numId="4" w16cid:durableId="843740910">
    <w:abstractNumId w:val="4"/>
  </w:num>
  <w:num w:numId="5" w16cid:durableId="145711951">
    <w:abstractNumId w:val="7"/>
  </w:num>
  <w:num w:numId="6" w16cid:durableId="1163013996">
    <w:abstractNumId w:val="3"/>
  </w:num>
  <w:num w:numId="7" w16cid:durableId="562521869">
    <w:abstractNumId w:val="2"/>
  </w:num>
  <w:num w:numId="8" w16cid:durableId="1108814537">
    <w:abstractNumId w:val="1"/>
  </w:num>
  <w:num w:numId="9" w16cid:durableId="117017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13B"/>
    <w:rsid w:val="008523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