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6CE" w:rsidRDefault="00D811FB">
      <w:r>
        <w:t>Ideally, the programming language best suited for the task at hand will be selected..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</w:t>
      </w:r>
      <w:r>
        <w:t>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 xml:space="preserve">Use of a static code analysis tool can help detect </w:t>
      </w:r>
      <w:r>
        <w:t>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</w:t>
      </w:r>
      <w:r>
        <w:t>sed, and these often provide less of a visual environment, usually using a command line.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</w:p>
    <w:sectPr w:rsidR="00D60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955155">
    <w:abstractNumId w:val="8"/>
  </w:num>
  <w:num w:numId="2" w16cid:durableId="491068857">
    <w:abstractNumId w:val="6"/>
  </w:num>
  <w:num w:numId="3" w16cid:durableId="322973785">
    <w:abstractNumId w:val="5"/>
  </w:num>
  <w:num w:numId="4" w16cid:durableId="493839478">
    <w:abstractNumId w:val="4"/>
  </w:num>
  <w:num w:numId="5" w16cid:durableId="2120249483">
    <w:abstractNumId w:val="7"/>
  </w:num>
  <w:num w:numId="6" w16cid:durableId="956909749">
    <w:abstractNumId w:val="3"/>
  </w:num>
  <w:num w:numId="7" w16cid:durableId="1533615233">
    <w:abstractNumId w:val="2"/>
  </w:num>
  <w:num w:numId="8" w16cid:durableId="584798932">
    <w:abstractNumId w:val="1"/>
  </w:num>
  <w:num w:numId="9" w16cid:durableId="5797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06CE"/>
    <w:rsid w:val="00D81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