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0FBD" w:rsidRDefault="00B115FA">
      <w:r>
        <w:t>Scripting and breakpointing is also part of this process..</w:t>
      </w:r>
      <w:r>
        <w:br/>
        <w:t>By the late 1960s, data storage devices and computer terminals became inexpensive enough that programs could be created by typing directly into the computers.</w:t>
      </w:r>
      <w:r>
        <w:br/>
        <w:t xml:space="preserve">Sometimes software </w:t>
      </w:r>
      <w:r>
        <w:t>development is known as software engineering, especially when it employs formal methods or follows an engineering design process.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Unreadable code often leads to bugs, inefficiencies, and duplicated code.</w:t>
      </w:r>
      <w:r>
        <w:br/>
        <w:t>The following properties are among the most important:</w:t>
      </w:r>
      <w:r>
        <w:br/>
      </w:r>
      <w:r>
        <w:br/>
        <w:t xml:space="preserve"> I</w:t>
      </w:r>
      <w:r>
        <w:t>n computer programming, readability refers to the ease with which a human reader can comprehend the purpose, control flow, and operation of source code.</w:t>
      </w:r>
      <w:r>
        <w:br/>
        <w:t>There exist a lot of different approaches for each of those tasks.</w:t>
      </w:r>
      <w:r>
        <w:br/>
        <w:t>Many programmers use forms of Agile software development where the various stages of formal software development are more integrated together into short cycles that take a few weeks rather than years.</w:t>
      </w:r>
      <w:r>
        <w:br/>
        <w:t>For example, when a bug in a compiler can make it crash when parsing some large source file</w:t>
      </w:r>
      <w:r>
        <w:t>, a simplification of the test case that results in only few lines from the original source file can be sufficient to reproduce the same crash.</w:t>
      </w:r>
      <w:r>
        <w:br/>
        <w:t xml:space="preserve"> Different programming languages support different styles of programming (called programming paradigms).</w:t>
      </w:r>
      <w:r>
        <w:br/>
        <w:t>Programmers typically use high-level programming languages that are more easily intelligible to humans than machine code, which is directly executed by the central processing unit.</w:t>
      </w:r>
      <w:r>
        <w:br/>
        <w:t>It is usually easier to code in "high-level" languages than in "low-level" ones.</w:t>
      </w:r>
      <w:r>
        <w:br/>
        <w:t xml:space="preserve"> </w:t>
      </w:r>
      <w:r>
        <w:t>Code-breaking algorithms have also existed for centuries.</w:t>
      </w:r>
      <w:r>
        <w:br/>
        <w:t xml:space="preserve"> Allen Downey, in his book How To Think Like A Computer Scientist, writes:</w:t>
      </w:r>
      <w:r>
        <w:br/>
        <w:t xml:space="preserve"> Many computer languages provide a mechanism to call functions provided by shared libraries.</w:t>
      </w:r>
      <w:r>
        <w:br/>
        <w:t>Programming languages are essential for software development.</w:t>
      </w:r>
    </w:p>
    <w:sectPr w:rsidR="006F0F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3866683">
    <w:abstractNumId w:val="8"/>
  </w:num>
  <w:num w:numId="2" w16cid:durableId="1824152751">
    <w:abstractNumId w:val="6"/>
  </w:num>
  <w:num w:numId="3" w16cid:durableId="610472536">
    <w:abstractNumId w:val="5"/>
  </w:num>
  <w:num w:numId="4" w16cid:durableId="1792672658">
    <w:abstractNumId w:val="4"/>
  </w:num>
  <w:num w:numId="5" w16cid:durableId="391581378">
    <w:abstractNumId w:val="7"/>
  </w:num>
  <w:num w:numId="6" w16cid:durableId="74129950">
    <w:abstractNumId w:val="3"/>
  </w:num>
  <w:num w:numId="7" w16cid:durableId="1775900173">
    <w:abstractNumId w:val="2"/>
  </w:num>
  <w:num w:numId="8" w16cid:durableId="1001202758">
    <w:abstractNumId w:val="1"/>
  </w:num>
  <w:num w:numId="9" w16cid:durableId="1425761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0FBD"/>
    <w:rsid w:val="00AA1D8D"/>
    <w:rsid w:val="00B115F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2023-12-06T07:36:00Z</dcterms:modified>
  <cp:category/>
</cp:coreProperties>
</file>