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317" w:rsidRDefault="002B5C5C">
      <w:r>
        <w:t xml:space="preserve"> Whatever the approach to development may be, the final program must satisfy some fundamental properties..</w:t>
      </w:r>
      <w:r>
        <w:br/>
      </w:r>
      <w:r>
        <w:t xml:space="preserve"> In the 1880s, Herman Hollerith invented the concept of storing data in machine-readable form.</w:t>
      </w:r>
      <w:r>
        <w:br/>
        <w:t>Techniques like Code refactoring can enhance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Various visual programming languages have als</w:t>
      </w:r>
      <w:r>
        <w:t>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For this </w:t>
      </w:r>
      <w:r>
        <w:t>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Trade-offs from this ideal involve finding enough programmers who know the language to build a team, the a</w:t>
      </w:r>
      <w:r>
        <w:t>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</w:p>
    <w:sectPr w:rsidR="002E03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636064">
    <w:abstractNumId w:val="8"/>
  </w:num>
  <w:num w:numId="2" w16cid:durableId="177888703">
    <w:abstractNumId w:val="6"/>
  </w:num>
  <w:num w:numId="3" w16cid:durableId="153377108">
    <w:abstractNumId w:val="5"/>
  </w:num>
  <w:num w:numId="4" w16cid:durableId="1497189549">
    <w:abstractNumId w:val="4"/>
  </w:num>
  <w:num w:numId="5" w16cid:durableId="799766549">
    <w:abstractNumId w:val="7"/>
  </w:num>
  <w:num w:numId="6" w16cid:durableId="851723148">
    <w:abstractNumId w:val="3"/>
  </w:num>
  <w:num w:numId="7" w16cid:durableId="1141313506">
    <w:abstractNumId w:val="2"/>
  </w:num>
  <w:num w:numId="8" w16cid:durableId="2050765283">
    <w:abstractNumId w:val="1"/>
  </w:num>
  <w:num w:numId="9" w16cid:durableId="140078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C5C"/>
    <w:rsid w:val="002E031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