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80F" w:rsidRDefault="00963B6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Normally the first step in debugg</w:t>
      </w:r>
      <w:r>
        <w:t>ing is to attempt to reproduce the problem.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</w:t>
      </w:r>
      <w:r>
        <w:t xml:space="preserve"> Charles Babbage had already written his first program for the Analytical Engine in 1837.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  <w:r>
        <w:br/>
        <w:t>He gave the first description of cryptanalysis by frequency analysis, the earliest code-breaking algorithm.</w:t>
      </w:r>
      <w:r>
        <w:br/>
        <w:t>While these are sometimes considered programming, often the term software development is used for this larger overall process – with the terms programming, implem</w:t>
      </w:r>
      <w:r>
        <w:t>entation, and coding reserved for the writing and editing of code per se.</w:t>
      </w:r>
      <w:r>
        <w:br/>
        <w:t>Compilers harnessed the power of computers to make programming easier by allowing programmers to specify calculations by entering a formula using infix notation.</w:t>
      </w:r>
    </w:p>
    <w:sectPr w:rsidR="00092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30923">
    <w:abstractNumId w:val="8"/>
  </w:num>
  <w:num w:numId="2" w16cid:durableId="2079398607">
    <w:abstractNumId w:val="6"/>
  </w:num>
  <w:num w:numId="3" w16cid:durableId="1400790972">
    <w:abstractNumId w:val="5"/>
  </w:num>
  <w:num w:numId="4" w16cid:durableId="1291549824">
    <w:abstractNumId w:val="4"/>
  </w:num>
  <w:num w:numId="5" w16cid:durableId="232352026">
    <w:abstractNumId w:val="7"/>
  </w:num>
  <w:num w:numId="6" w16cid:durableId="706872445">
    <w:abstractNumId w:val="3"/>
  </w:num>
  <w:num w:numId="7" w16cid:durableId="767390578">
    <w:abstractNumId w:val="2"/>
  </w:num>
  <w:num w:numId="8" w16cid:durableId="2057654871">
    <w:abstractNumId w:val="1"/>
  </w:num>
  <w:num w:numId="9" w16cid:durableId="2328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80F"/>
    <w:rsid w:val="0015074B"/>
    <w:rsid w:val="0029639D"/>
    <w:rsid w:val="00326F90"/>
    <w:rsid w:val="00963B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